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33A" w:rsidRDefault="006E533A" w:rsidP="0017757A">
      <w:pPr>
        <w:jc w:val="center"/>
        <w:rPr>
          <w:rFonts w:ascii="TateBold" w:hAnsi="TateBold" w:cs="TateBold"/>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0pt;margin-top:-1in;width:175.65pt;height:124.35pt;z-index:-251658240;mso-position-horizontal-relative:margin">
            <v:imagedata r:id="rId4" o:title="" gain="69719f"/>
            <w10:wrap anchorx="margin"/>
          </v:shape>
        </w:pict>
      </w:r>
    </w:p>
    <w:p w:rsidR="006E533A" w:rsidRPr="0017757A" w:rsidRDefault="006E533A" w:rsidP="0017757A">
      <w:pPr>
        <w:jc w:val="center"/>
        <w:rPr>
          <w:rFonts w:ascii="TateBold" w:hAnsi="TateBold" w:cs="TateBold"/>
          <w:sz w:val="28"/>
          <w:szCs w:val="28"/>
        </w:rPr>
      </w:pPr>
      <w:r w:rsidRPr="0017757A">
        <w:rPr>
          <w:rFonts w:ascii="TateBold" w:hAnsi="TateBold" w:cs="TateBold"/>
          <w:sz w:val="28"/>
          <w:szCs w:val="28"/>
        </w:rPr>
        <w:t>The Contemporary Sublime</w:t>
      </w:r>
    </w:p>
    <w:p w:rsidR="006E533A" w:rsidRDefault="006E533A" w:rsidP="0017757A">
      <w:pPr>
        <w:jc w:val="center"/>
        <w:rPr>
          <w:rFonts w:ascii="TateThin" w:hAnsi="TateThin" w:cs="TateThin"/>
          <w:sz w:val="28"/>
          <w:szCs w:val="28"/>
        </w:rPr>
      </w:pPr>
    </w:p>
    <w:p w:rsidR="006E533A" w:rsidRPr="0017757A" w:rsidRDefault="006E533A" w:rsidP="0017757A">
      <w:pPr>
        <w:jc w:val="center"/>
        <w:rPr>
          <w:rFonts w:ascii="TateThin" w:hAnsi="TateThin" w:cs="TateThin"/>
          <w:sz w:val="28"/>
          <w:szCs w:val="28"/>
        </w:rPr>
      </w:pPr>
      <w:smartTag w:uri="urn:schemas-microsoft-com:office:smarttags" w:element="date">
        <w:smartTagPr>
          <w:attr w:name="Year" w:val="2010"/>
          <w:attr w:name="Day" w:val="20"/>
          <w:attr w:name="Month" w:val="2"/>
        </w:smartTagPr>
        <w:r w:rsidRPr="0017757A">
          <w:rPr>
            <w:rFonts w:ascii="TateThin" w:hAnsi="TateThin" w:cs="TateThin"/>
            <w:sz w:val="28"/>
            <w:szCs w:val="28"/>
          </w:rPr>
          <w:t>Saturday 20 February 2010</w:t>
        </w:r>
      </w:smartTag>
    </w:p>
    <w:p w:rsidR="006E533A" w:rsidRPr="0017757A" w:rsidRDefault="006E533A" w:rsidP="0017757A">
      <w:pPr>
        <w:jc w:val="center"/>
        <w:rPr>
          <w:rFonts w:ascii="TateThin" w:hAnsi="TateThin" w:cs="TateThin"/>
          <w:sz w:val="28"/>
          <w:szCs w:val="28"/>
        </w:rPr>
      </w:pPr>
      <w:r w:rsidRPr="0017757A">
        <w:rPr>
          <w:rFonts w:ascii="TateThin" w:hAnsi="TateThin" w:cs="TateThin"/>
          <w:sz w:val="28"/>
          <w:szCs w:val="28"/>
        </w:rPr>
        <w:t xml:space="preserve">Clore Auditorium, Tate </w:t>
      </w:r>
      <w:smartTag w:uri="urn:schemas-microsoft-com:office:smarttags" w:element="place">
        <w:smartTag w:uri="urn:schemas-microsoft-com:office:smarttags" w:element="country-region">
          <w:r w:rsidRPr="0017757A">
            <w:rPr>
              <w:rFonts w:ascii="TateThin" w:hAnsi="TateThin" w:cs="TateThin"/>
              <w:sz w:val="28"/>
              <w:szCs w:val="28"/>
            </w:rPr>
            <w:t>Britain</w:t>
          </w:r>
        </w:smartTag>
      </w:smartTag>
    </w:p>
    <w:p w:rsidR="006E533A" w:rsidRPr="00910471" w:rsidRDefault="006E533A" w:rsidP="00910471">
      <w:pPr>
        <w:rPr>
          <w:rFonts w:ascii="TateThin" w:hAnsi="TateThin" w:cs="TateThin"/>
        </w:rPr>
      </w:pPr>
    </w:p>
    <w:p w:rsidR="006E533A" w:rsidRDefault="006E533A" w:rsidP="00910471">
      <w:pPr>
        <w:rPr>
          <w:rFonts w:ascii="TateThin" w:hAnsi="TateThin" w:cs="TateThin"/>
        </w:rPr>
      </w:pPr>
      <w:r w:rsidRPr="00910471">
        <w:rPr>
          <w:rFonts w:ascii="TateThin" w:hAnsi="TateThin" w:cs="TateThin"/>
        </w:rPr>
        <w:t>The sublime is generally understood to refer to something breathtaking, overpowering or absolutely great,</w:t>
      </w:r>
      <w:r>
        <w:rPr>
          <w:rFonts w:ascii="TateThin" w:hAnsi="TateThin" w:cs="TateThin"/>
        </w:rPr>
        <w:t xml:space="preserve"> </w:t>
      </w:r>
      <w:r w:rsidRPr="00910471">
        <w:rPr>
          <w:rFonts w:ascii="TateThin" w:hAnsi="TateThin" w:cs="TateThin"/>
        </w:rPr>
        <w:t>yet its meaning has been debated through the ages. This symposium investigates the relevance of the</w:t>
      </w:r>
      <w:r>
        <w:rPr>
          <w:rFonts w:ascii="TateThin" w:hAnsi="TateThin" w:cs="TateThin"/>
        </w:rPr>
        <w:t xml:space="preserve"> </w:t>
      </w:r>
      <w:r w:rsidRPr="00910471">
        <w:rPr>
          <w:rFonts w:ascii="TateThin" w:hAnsi="TateThin" w:cs="TateThin"/>
        </w:rPr>
        <w:t>sublime to contemporary art and society. Under consideration are recent art practices, such as those of Bill</w:t>
      </w:r>
      <w:r>
        <w:rPr>
          <w:rFonts w:ascii="TateThin" w:hAnsi="TateThin" w:cs="TateThin"/>
        </w:rPr>
        <w:t xml:space="preserve"> </w:t>
      </w:r>
      <w:r w:rsidRPr="00910471">
        <w:rPr>
          <w:rFonts w:ascii="TateThin" w:hAnsi="TateThin" w:cs="TateThin"/>
        </w:rPr>
        <w:t>Viola, Damien Hirst and Anselm Kiefer, as well as topics from minimalism to new media to environmental art.</w:t>
      </w:r>
    </w:p>
    <w:p w:rsidR="006E533A" w:rsidRDefault="006E533A" w:rsidP="00910471">
      <w:pPr>
        <w:rPr>
          <w:rFonts w:ascii="TateThin" w:hAnsi="TateThin" w:cs="TateThin"/>
        </w:rPr>
      </w:pPr>
    </w:p>
    <w:p w:rsidR="006E533A" w:rsidRPr="00AC2A8D" w:rsidRDefault="006E533A" w:rsidP="00910471">
      <w:pPr>
        <w:rPr>
          <w:rFonts w:ascii="TateBold" w:hAnsi="TateBold" w:cs="TateBold"/>
        </w:rPr>
      </w:pPr>
      <w:r w:rsidRPr="00AC2A8D">
        <w:rPr>
          <w:rFonts w:ascii="TateBold" w:hAnsi="TateBold" w:cs="TateBold"/>
        </w:rPr>
        <w:t>Schedule</w:t>
      </w:r>
    </w:p>
    <w:p w:rsidR="006E533A" w:rsidRPr="00910471" w:rsidRDefault="006E533A" w:rsidP="00910471">
      <w:pPr>
        <w:rPr>
          <w:rFonts w:ascii="TateThin" w:hAnsi="TateThin" w:cs="TateThin"/>
        </w:rPr>
      </w:pPr>
    </w:p>
    <w:p w:rsidR="006E533A" w:rsidRDefault="006E533A" w:rsidP="0017757A">
      <w:pPr>
        <w:ind w:left="1440" w:hanging="1440"/>
        <w:rPr>
          <w:rFonts w:ascii="TateThin" w:hAnsi="TateThin" w:cs="TateThin"/>
        </w:rPr>
      </w:pPr>
      <w:r>
        <w:rPr>
          <w:rFonts w:ascii="TateThin" w:hAnsi="TateThin" w:cs="TateThin"/>
        </w:rPr>
        <w:t>11.</w:t>
      </w:r>
      <w:r w:rsidRPr="00910471">
        <w:rPr>
          <w:rFonts w:ascii="TateThin" w:hAnsi="TateThin" w:cs="TateThin"/>
        </w:rPr>
        <w:t>00</w:t>
      </w:r>
      <w:r>
        <w:rPr>
          <w:rFonts w:ascii="TateThin" w:hAnsi="TateThin" w:cs="TateThin"/>
        </w:rPr>
        <w:t>–</w:t>
      </w:r>
      <w:r w:rsidRPr="00910471">
        <w:rPr>
          <w:rFonts w:ascii="TateThin" w:hAnsi="TateThin" w:cs="TateThin"/>
        </w:rPr>
        <w:t>11</w:t>
      </w:r>
      <w:r>
        <w:rPr>
          <w:rFonts w:ascii="TateThin" w:hAnsi="TateThin" w:cs="TateThin"/>
        </w:rPr>
        <w:t>.</w:t>
      </w:r>
      <w:r w:rsidRPr="00910471">
        <w:rPr>
          <w:rFonts w:ascii="TateThin" w:hAnsi="TateThin" w:cs="TateThin"/>
        </w:rPr>
        <w:t>15</w:t>
      </w:r>
      <w:r>
        <w:rPr>
          <w:rFonts w:ascii="TateThin" w:hAnsi="TateThin" w:cs="TateThin"/>
        </w:rPr>
        <w:tab/>
      </w:r>
      <w:r w:rsidRPr="0017757A">
        <w:rPr>
          <w:rFonts w:ascii="TateThin" w:hAnsi="TateThin" w:cs="TateThin"/>
        </w:rPr>
        <w:t>Introduction</w:t>
      </w:r>
    </w:p>
    <w:p w:rsidR="006E533A" w:rsidRPr="00910471" w:rsidRDefault="006E533A" w:rsidP="007C7859">
      <w:pPr>
        <w:ind w:left="1440"/>
        <w:rPr>
          <w:rFonts w:ascii="TateThin" w:hAnsi="TateThin" w:cs="TateThin"/>
        </w:rPr>
      </w:pPr>
      <w:r w:rsidRPr="00910471">
        <w:rPr>
          <w:rFonts w:ascii="TateThin" w:hAnsi="TateThin" w:cs="TateThin"/>
        </w:rPr>
        <w:t>Rikke Hansen</w:t>
      </w:r>
      <w:r>
        <w:rPr>
          <w:rFonts w:ascii="TateThin" w:hAnsi="TateThin" w:cs="TateThin"/>
        </w:rPr>
        <w:t xml:space="preserve"> (PhD candidate, </w:t>
      </w:r>
      <w:r w:rsidRPr="00910471">
        <w:rPr>
          <w:rFonts w:ascii="TateThin" w:hAnsi="TateThin" w:cs="TateThin"/>
        </w:rPr>
        <w:t>London Consortium</w:t>
      </w:r>
      <w:r>
        <w:rPr>
          <w:rFonts w:ascii="TateThin" w:hAnsi="TateThin" w:cs="TateThin"/>
        </w:rPr>
        <w:t xml:space="preserve"> and</w:t>
      </w:r>
      <w:r w:rsidRPr="00910471">
        <w:rPr>
          <w:rFonts w:ascii="TateThin" w:hAnsi="TateThin" w:cs="TateThin"/>
        </w:rPr>
        <w:t xml:space="preserve"> Tate </w:t>
      </w:r>
      <w:smartTag w:uri="urn:schemas-microsoft-com:office:smarttags" w:element="place">
        <w:smartTag w:uri="urn:schemas-microsoft-com:office:smarttags" w:element="country-region">
          <w:r w:rsidRPr="00910471">
            <w:rPr>
              <w:rFonts w:ascii="TateThin" w:hAnsi="TateThin" w:cs="TateThin"/>
            </w:rPr>
            <w:t>Britain</w:t>
          </w:r>
        </w:smartTag>
      </w:smartTag>
      <w:r w:rsidRPr="00910471">
        <w:rPr>
          <w:rFonts w:ascii="TateThin" w:hAnsi="TateThin" w:cs="TateThin"/>
        </w:rPr>
        <w:t>)</w:t>
      </w:r>
    </w:p>
    <w:p w:rsidR="006E533A" w:rsidRDefault="006E533A" w:rsidP="00910471">
      <w:pPr>
        <w:rPr>
          <w:rFonts w:ascii="TateThin" w:hAnsi="TateThin" w:cs="TateThin"/>
        </w:rPr>
      </w:pPr>
    </w:p>
    <w:p w:rsidR="006E533A" w:rsidRDefault="006E533A" w:rsidP="0096162C">
      <w:pPr>
        <w:ind w:left="1440" w:hanging="1440"/>
        <w:rPr>
          <w:rFonts w:ascii="TateThin" w:hAnsi="TateThin" w:cs="TateThin"/>
        </w:rPr>
      </w:pPr>
      <w:r w:rsidRPr="00910471">
        <w:rPr>
          <w:rFonts w:ascii="TateThin" w:hAnsi="TateThin" w:cs="TateThin"/>
        </w:rPr>
        <w:t>11</w:t>
      </w:r>
      <w:r>
        <w:rPr>
          <w:rFonts w:ascii="TateThin" w:hAnsi="TateThin" w:cs="TateThin"/>
        </w:rPr>
        <w:t>.</w:t>
      </w:r>
      <w:r w:rsidRPr="00910471">
        <w:rPr>
          <w:rFonts w:ascii="TateThin" w:hAnsi="TateThin" w:cs="TateThin"/>
        </w:rPr>
        <w:t>15</w:t>
      </w:r>
      <w:r>
        <w:rPr>
          <w:rFonts w:ascii="TateThin" w:hAnsi="TateThin" w:cs="TateThin"/>
        </w:rPr>
        <w:t>–</w:t>
      </w:r>
      <w:r w:rsidRPr="00910471">
        <w:rPr>
          <w:rFonts w:ascii="TateThin" w:hAnsi="TateThin" w:cs="TateThin"/>
        </w:rPr>
        <w:t>11</w:t>
      </w:r>
      <w:r>
        <w:rPr>
          <w:rFonts w:ascii="TateThin" w:hAnsi="TateThin" w:cs="TateThin"/>
        </w:rPr>
        <w:t>.</w:t>
      </w:r>
      <w:r w:rsidRPr="00910471">
        <w:rPr>
          <w:rFonts w:ascii="TateThin" w:hAnsi="TateThin" w:cs="TateThin"/>
        </w:rPr>
        <w:t>45</w:t>
      </w:r>
      <w:r>
        <w:rPr>
          <w:rFonts w:ascii="TateThin" w:hAnsi="TateThin" w:cs="TateThin"/>
        </w:rPr>
        <w:tab/>
      </w:r>
      <w:r w:rsidRPr="0096162C">
        <w:rPr>
          <w:rFonts w:ascii="TateBold" w:hAnsi="TateBold" w:cs="TateBold"/>
        </w:rPr>
        <w:t>Anselm Kiefer and the Sublime</w:t>
      </w:r>
    </w:p>
    <w:p w:rsidR="006E533A" w:rsidRDefault="006E533A" w:rsidP="0096162C">
      <w:pPr>
        <w:ind w:left="1440"/>
        <w:rPr>
          <w:rFonts w:ascii="TateThin" w:hAnsi="TateThin" w:cs="TateThin"/>
        </w:rPr>
      </w:pPr>
      <w:r w:rsidRPr="00910471">
        <w:rPr>
          <w:rFonts w:ascii="TateThin" w:hAnsi="TateThin" w:cs="TateThin"/>
        </w:rPr>
        <w:t>Rod Mengham</w:t>
      </w:r>
      <w:r>
        <w:rPr>
          <w:rFonts w:ascii="TateThin" w:hAnsi="TateThin" w:cs="TateThin"/>
        </w:rPr>
        <w:t xml:space="preserve"> (</w:t>
      </w:r>
      <w:r w:rsidRPr="00910471">
        <w:rPr>
          <w:rFonts w:ascii="TateThin" w:hAnsi="TateThin" w:cs="TateThin"/>
        </w:rPr>
        <w:t xml:space="preserve">Reader in Modern English Literature, </w:t>
      </w:r>
      <w:smartTag w:uri="urn:schemas-microsoft-com:office:smarttags" w:element="place">
        <w:smartTag w:uri="urn:schemas-microsoft-com:office:smarttags" w:element="PlaceName">
          <w:r w:rsidRPr="00910471">
            <w:rPr>
              <w:rFonts w:ascii="TateThin" w:hAnsi="TateThin" w:cs="TateThin"/>
            </w:rPr>
            <w:t>Jesus</w:t>
          </w:r>
        </w:smartTag>
        <w:r w:rsidRPr="00910471">
          <w:rPr>
            <w:rFonts w:ascii="TateThin" w:hAnsi="TateThin" w:cs="TateThin"/>
          </w:rPr>
          <w:t xml:space="preserve"> </w:t>
        </w:r>
        <w:smartTag w:uri="urn:schemas-microsoft-com:office:smarttags" w:element="PlaceName">
          <w:r w:rsidRPr="00910471">
            <w:rPr>
              <w:rFonts w:ascii="TateThin" w:hAnsi="TateThin" w:cs="TateThin"/>
            </w:rPr>
            <w:t>College</w:t>
          </w:r>
        </w:smartTag>
      </w:smartTag>
      <w:r w:rsidRPr="00910471">
        <w:rPr>
          <w:rFonts w:ascii="TateThin" w:hAnsi="TateThin" w:cs="TateThin"/>
        </w:rPr>
        <w:t xml:space="preserve">, </w:t>
      </w:r>
      <w:smartTag w:uri="urn:schemas-microsoft-com:office:smarttags" w:element="place">
        <w:smartTag w:uri="urn:schemas-microsoft-com:office:smarttags" w:element="PlaceName">
          <w:r w:rsidRPr="00910471">
            <w:rPr>
              <w:rFonts w:ascii="TateThin" w:hAnsi="TateThin" w:cs="TateThin"/>
            </w:rPr>
            <w:t>Cambridge</w:t>
          </w:r>
        </w:smartTag>
        <w:r w:rsidRPr="00910471">
          <w:rPr>
            <w:rFonts w:ascii="TateThin" w:hAnsi="TateThin" w:cs="TateThin"/>
          </w:rPr>
          <w:t xml:space="preserve"> </w:t>
        </w:r>
        <w:smartTag w:uri="urn:schemas-microsoft-com:office:smarttags" w:element="PlaceType">
          <w:r w:rsidRPr="00910471">
            <w:rPr>
              <w:rFonts w:ascii="TateThin" w:hAnsi="TateThin" w:cs="TateThin"/>
            </w:rPr>
            <w:t>University</w:t>
          </w:r>
        </w:smartTag>
      </w:smartTag>
      <w:r>
        <w:rPr>
          <w:rFonts w:ascii="TateThin" w:hAnsi="TateThin" w:cs="TateThin"/>
        </w:rPr>
        <w:t>)</w:t>
      </w:r>
    </w:p>
    <w:p w:rsidR="006E533A" w:rsidRPr="00910471" w:rsidRDefault="006E533A" w:rsidP="00910471">
      <w:pPr>
        <w:ind w:left="1440"/>
        <w:rPr>
          <w:rFonts w:ascii="TateThin" w:hAnsi="TateThin" w:cs="TateThin"/>
        </w:rPr>
      </w:pPr>
    </w:p>
    <w:p w:rsidR="006E533A" w:rsidRPr="0096162C" w:rsidRDefault="006E533A" w:rsidP="0096162C">
      <w:pPr>
        <w:rPr>
          <w:rFonts w:ascii="TateBold" w:hAnsi="TateBold" w:cs="TateBold"/>
        </w:rPr>
      </w:pPr>
      <w:r w:rsidRPr="00910471">
        <w:rPr>
          <w:rFonts w:ascii="TateThin" w:hAnsi="TateThin" w:cs="TateThin"/>
        </w:rPr>
        <w:t>11</w:t>
      </w:r>
      <w:r>
        <w:rPr>
          <w:rFonts w:ascii="TateThin" w:hAnsi="TateThin" w:cs="TateThin"/>
        </w:rPr>
        <w:t>.</w:t>
      </w:r>
      <w:r w:rsidRPr="00910471">
        <w:rPr>
          <w:rFonts w:ascii="TateThin" w:hAnsi="TateThin" w:cs="TateThin"/>
        </w:rPr>
        <w:t>45</w:t>
      </w:r>
      <w:r>
        <w:rPr>
          <w:rFonts w:ascii="TateThin" w:hAnsi="TateThin" w:cs="TateThin"/>
        </w:rPr>
        <w:t>–</w:t>
      </w:r>
      <w:r w:rsidRPr="00910471">
        <w:rPr>
          <w:rFonts w:ascii="TateThin" w:hAnsi="TateThin" w:cs="TateThin"/>
        </w:rPr>
        <w:t>12</w:t>
      </w:r>
      <w:r>
        <w:rPr>
          <w:rFonts w:ascii="TateThin" w:hAnsi="TateThin" w:cs="TateThin"/>
        </w:rPr>
        <w:t>.</w:t>
      </w:r>
      <w:r w:rsidRPr="00910471">
        <w:rPr>
          <w:rFonts w:ascii="TateThin" w:hAnsi="TateThin" w:cs="TateThin"/>
        </w:rPr>
        <w:t>15</w:t>
      </w:r>
      <w:r>
        <w:rPr>
          <w:rFonts w:ascii="TateThin" w:hAnsi="TateThin" w:cs="TateThin"/>
        </w:rPr>
        <w:tab/>
      </w:r>
      <w:r w:rsidRPr="0096162C">
        <w:rPr>
          <w:rFonts w:ascii="TateBold" w:hAnsi="TateBold" w:cs="TateBold"/>
        </w:rPr>
        <w:t>Minimalism and the Mathematical Sublime</w:t>
      </w:r>
    </w:p>
    <w:p w:rsidR="006E533A" w:rsidRDefault="006E533A" w:rsidP="0096162C">
      <w:pPr>
        <w:ind w:left="1440"/>
        <w:rPr>
          <w:rFonts w:ascii="TateThin" w:hAnsi="TateThin" w:cs="TateThin"/>
        </w:rPr>
      </w:pPr>
      <w:r w:rsidRPr="00910471">
        <w:rPr>
          <w:rFonts w:ascii="TateThin" w:hAnsi="TateThin" w:cs="TateThin"/>
        </w:rPr>
        <w:t>Sas Mays</w:t>
      </w:r>
      <w:r>
        <w:rPr>
          <w:rFonts w:ascii="TateThin" w:hAnsi="TateThin" w:cs="TateThin"/>
        </w:rPr>
        <w:t xml:space="preserve"> (</w:t>
      </w:r>
      <w:r w:rsidRPr="00910471">
        <w:rPr>
          <w:rFonts w:ascii="TateThin" w:hAnsi="TateThin" w:cs="TateThin"/>
        </w:rPr>
        <w:t xml:space="preserve">Lecturer in Critical Studies, Department of English and Linguistics, </w:t>
      </w:r>
      <w:smartTag w:uri="urn:schemas-microsoft-com:office:smarttags" w:element="place">
        <w:smartTag w:uri="urn:schemas-microsoft-com:office:smarttags" w:element="PlaceType">
          <w:r w:rsidRPr="00910471">
            <w:rPr>
              <w:rFonts w:ascii="TateThin" w:hAnsi="TateThin" w:cs="TateThin"/>
            </w:rPr>
            <w:t>University</w:t>
          </w:r>
        </w:smartTag>
        <w:r w:rsidRPr="00910471">
          <w:rPr>
            <w:rFonts w:ascii="TateThin" w:hAnsi="TateThin" w:cs="TateThin"/>
          </w:rPr>
          <w:t xml:space="preserve"> of </w:t>
        </w:r>
        <w:smartTag w:uri="urn:schemas-microsoft-com:office:smarttags" w:element="PlaceName">
          <w:r w:rsidRPr="00910471">
            <w:rPr>
              <w:rFonts w:ascii="TateThin" w:hAnsi="TateThin" w:cs="TateThin"/>
            </w:rPr>
            <w:t>Westminster</w:t>
          </w:r>
        </w:smartTag>
      </w:smartTag>
      <w:r>
        <w:rPr>
          <w:rFonts w:ascii="TateThin" w:hAnsi="TateThin" w:cs="TateThin"/>
        </w:rPr>
        <w:t>)</w:t>
      </w:r>
    </w:p>
    <w:p w:rsidR="006E533A" w:rsidRPr="00910471" w:rsidRDefault="006E533A" w:rsidP="00910471">
      <w:pPr>
        <w:ind w:left="1440"/>
        <w:rPr>
          <w:rFonts w:ascii="TateThin" w:hAnsi="TateThin" w:cs="TateThin"/>
        </w:rPr>
      </w:pPr>
    </w:p>
    <w:p w:rsidR="006E533A" w:rsidRDefault="006E533A" w:rsidP="00910471">
      <w:pPr>
        <w:rPr>
          <w:rFonts w:ascii="TateThin" w:hAnsi="TateThin" w:cs="TateThin"/>
        </w:rPr>
      </w:pPr>
      <w:r w:rsidRPr="00910471">
        <w:rPr>
          <w:rFonts w:ascii="TateThin" w:hAnsi="TateThin" w:cs="TateThin"/>
        </w:rPr>
        <w:t>12</w:t>
      </w:r>
      <w:r>
        <w:rPr>
          <w:rFonts w:ascii="TateThin" w:hAnsi="TateThin" w:cs="TateThin"/>
        </w:rPr>
        <w:t>.</w:t>
      </w:r>
      <w:r w:rsidRPr="00910471">
        <w:rPr>
          <w:rFonts w:ascii="TateThin" w:hAnsi="TateThin" w:cs="TateThin"/>
        </w:rPr>
        <w:t>15</w:t>
      </w:r>
      <w:r>
        <w:rPr>
          <w:rFonts w:ascii="TateThin" w:hAnsi="TateThin" w:cs="TateThin"/>
        </w:rPr>
        <w:t>–</w:t>
      </w:r>
      <w:r w:rsidRPr="00910471">
        <w:rPr>
          <w:rFonts w:ascii="TateThin" w:hAnsi="TateThin" w:cs="TateThin"/>
        </w:rPr>
        <w:t>12</w:t>
      </w:r>
      <w:r>
        <w:rPr>
          <w:rFonts w:ascii="TateThin" w:hAnsi="TateThin" w:cs="TateThin"/>
        </w:rPr>
        <w:t>.</w:t>
      </w:r>
      <w:r w:rsidRPr="00910471">
        <w:rPr>
          <w:rFonts w:ascii="TateThin" w:hAnsi="TateThin" w:cs="TateThin"/>
        </w:rPr>
        <w:t>30</w:t>
      </w:r>
      <w:r>
        <w:rPr>
          <w:rFonts w:ascii="TateThin" w:hAnsi="TateThin" w:cs="TateThin"/>
        </w:rPr>
        <w:tab/>
      </w:r>
      <w:r w:rsidRPr="0017757A">
        <w:rPr>
          <w:rFonts w:ascii="TateThin" w:hAnsi="TateThin" w:cs="TateThin"/>
        </w:rPr>
        <w:t>Round-up of first part of the day</w:t>
      </w:r>
    </w:p>
    <w:p w:rsidR="006E533A" w:rsidRPr="00910471" w:rsidRDefault="006E533A" w:rsidP="00910471">
      <w:pPr>
        <w:rPr>
          <w:rFonts w:ascii="TateThin" w:hAnsi="TateThin" w:cs="TateThin"/>
        </w:rPr>
      </w:pPr>
    </w:p>
    <w:p w:rsidR="006E533A" w:rsidRPr="00910471" w:rsidRDefault="006E533A" w:rsidP="00910471">
      <w:pPr>
        <w:rPr>
          <w:rFonts w:ascii="TateThin" w:hAnsi="TateThin" w:cs="TateThin"/>
        </w:rPr>
      </w:pPr>
      <w:r>
        <w:rPr>
          <w:rFonts w:ascii="TateThin" w:hAnsi="TateThin" w:cs="TateThin"/>
        </w:rPr>
        <w:t>12.30–2.00</w:t>
      </w:r>
      <w:r>
        <w:rPr>
          <w:rFonts w:ascii="TateThin" w:hAnsi="TateThin" w:cs="TateThin"/>
        </w:rPr>
        <w:tab/>
      </w:r>
      <w:r w:rsidRPr="0017757A">
        <w:rPr>
          <w:rFonts w:ascii="TateThin" w:hAnsi="TateThin" w:cs="TateThin"/>
        </w:rPr>
        <w:t>Break</w:t>
      </w:r>
    </w:p>
    <w:p w:rsidR="006E533A" w:rsidRDefault="006E533A" w:rsidP="00910471">
      <w:pPr>
        <w:rPr>
          <w:rFonts w:ascii="TateThin" w:hAnsi="TateThin" w:cs="TateThin"/>
        </w:rPr>
      </w:pPr>
    </w:p>
    <w:p w:rsidR="006E533A" w:rsidRPr="0096162C" w:rsidRDefault="006E533A" w:rsidP="0096162C">
      <w:pPr>
        <w:rPr>
          <w:rFonts w:ascii="TateBold" w:hAnsi="TateBold" w:cs="TateBold"/>
        </w:rPr>
      </w:pPr>
      <w:r w:rsidRPr="00910471">
        <w:rPr>
          <w:rFonts w:ascii="TateThin" w:hAnsi="TateThin" w:cs="TateThin"/>
        </w:rPr>
        <w:t>2</w:t>
      </w:r>
      <w:r>
        <w:rPr>
          <w:rFonts w:ascii="TateThin" w:hAnsi="TateThin" w:cs="TateThin"/>
        </w:rPr>
        <w:t>.</w:t>
      </w:r>
      <w:r w:rsidRPr="00910471">
        <w:rPr>
          <w:rFonts w:ascii="TateThin" w:hAnsi="TateThin" w:cs="TateThin"/>
        </w:rPr>
        <w:t>00</w:t>
      </w:r>
      <w:r>
        <w:rPr>
          <w:rFonts w:ascii="TateThin" w:hAnsi="TateThin" w:cs="TateThin"/>
        </w:rPr>
        <w:t>–</w:t>
      </w:r>
      <w:r w:rsidRPr="00910471">
        <w:rPr>
          <w:rFonts w:ascii="TateThin" w:hAnsi="TateThin" w:cs="TateThin"/>
        </w:rPr>
        <w:t>2</w:t>
      </w:r>
      <w:r>
        <w:rPr>
          <w:rFonts w:ascii="TateThin" w:hAnsi="TateThin" w:cs="TateThin"/>
        </w:rPr>
        <w:t>.</w:t>
      </w:r>
      <w:r w:rsidRPr="00910471">
        <w:rPr>
          <w:rFonts w:ascii="TateThin" w:hAnsi="TateThin" w:cs="TateThin"/>
        </w:rPr>
        <w:t>30</w:t>
      </w:r>
      <w:r>
        <w:rPr>
          <w:rFonts w:ascii="TateThin" w:hAnsi="TateThin" w:cs="TateThin"/>
        </w:rPr>
        <w:t xml:space="preserve"> </w:t>
      </w:r>
      <w:r>
        <w:rPr>
          <w:rFonts w:ascii="TateThin" w:hAnsi="TateThin" w:cs="TateThin"/>
        </w:rPr>
        <w:tab/>
      </w:r>
      <w:r w:rsidRPr="0096162C">
        <w:rPr>
          <w:rFonts w:ascii="TateBold" w:hAnsi="TateBold" w:cs="TateBold"/>
        </w:rPr>
        <w:t>The Environmental Sublime</w:t>
      </w:r>
    </w:p>
    <w:p w:rsidR="006E533A" w:rsidRDefault="006E533A" w:rsidP="0096162C">
      <w:pPr>
        <w:ind w:left="1440"/>
        <w:rPr>
          <w:rFonts w:ascii="TateThin" w:hAnsi="TateThin" w:cs="TateThin"/>
        </w:rPr>
      </w:pPr>
      <w:r w:rsidRPr="00910471">
        <w:rPr>
          <w:rFonts w:ascii="TateThin" w:hAnsi="TateThin" w:cs="TateThin"/>
        </w:rPr>
        <w:t>Emily Brady</w:t>
      </w:r>
      <w:r>
        <w:rPr>
          <w:rFonts w:ascii="TateThin" w:hAnsi="TateThin" w:cs="TateThin"/>
        </w:rPr>
        <w:t xml:space="preserve"> (</w:t>
      </w:r>
      <w:r w:rsidRPr="00910471">
        <w:rPr>
          <w:rFonts w:ascii="TateThin" w:hAnsi="TateThin" w:cs="TateThin"/>
        </w:rPr>
        <w:t xml:space="preserve">Senior Lecturer in Human Geography, </w:t>
      </w:r>
      <w:smartTag w:uri="urn:schemas-microsoft-com:office:smarttags" w:element="place">
        <w:smartTag w:uri="urn:schemas-microsoft-com:office:smarttags" w:element="PlaceType">
          <w:r w:rsidRPr="00910471">
            <w:rPr>
              <w:rFonts w:ascii="TateThin" w:hAnsi="TateThin" w:cs="TateThin"/>
            </w:rPr>
            <w:t>Institute</w:t>
          </w:r>
        </w:smartTag>
        <w:r w:rsidRPr="00910471">
          <w:rPr>
            <w:rFonts w:ascii="TateThin" w:hAnsi="TateThin" w:cs="TateThin"/>
          </w:rPr>
          <w:t xml:space="preserve"> of </w:t>
        </w:r>
        <w:smartTag w:uri="urn:schemas-microsoft-com:office:smarttags" w:element="PlaceName">
          <w:r w:rsidRPr="00910471">
            <w:rPr>
              <w:rFonts w:ascii="TateThin" w:hAnsi="TateThin" w:cs="TateThin"/>
            </w:rPr>
            <w:t>Geography</w:t>
          </w:r>
        </w:smartTag>
      </w:smartTag>
      <w:r w:rsidRPr="00910471">
        <w:rPr>
          <w:rFonts w:ascii="TateThin" w:hAnsi="TateThin" w:cs="TateThin"/>
        </w:rPr>
        <w:t xml:space="preserve">, </w:t>
      </w:r>
      <w:smartTag w:uri="urn:schemas-microsoft-com:office:smarttags" w:element="place">
        <w:smartTag w:uri="urn:schemas-microsoft-com:office:smarttags" w:element="PlaceType">
          <w:r w:rsidRPr="00910471">
            <w:rPr>
              <w:rFonts w:ascii="TateThin" w:hAnsi="TateThin" w:cs="TateThin"/>
            </w:rPr>
            <w:t>University</w:t>
          </w:r>
        </w:smartTag>
        <w:r w:rsidRPr="00910471">
          <w:rPr>
            <w:rFonts w:ascii="TateThin" w:hAnsi="TateThin" w:cs="TateThin"/>
          </w:rPr>
          <w:t xml:space="preserve"> of </w:t>
        </w:r>
        <w:smartTag w:uri="urn:schemas-microsoft-com:office:smarttags" w:element="PlaceName">
          <w:r w:rsidRPr="00910471">
            <w:rPr>
              <w:rFonts w:ascii="TateThin" w:hAnsi="TateThin" w:cs="TateThin"/>
            </w:rPr>
            <w:t>Edinburgh</w:t>
          </w:r>
        </w:smartTag>
      </w:smartTag>
      <w:r>
        <w:rPr>
          <w:rFonts w:ascii="TateThin" w:hAnsi="TateThin" w:cs="TateThin"/>
        </w:rPr>
        <w:t>)</w:t>
      </w:r>
    </w:p>
    <w:p w:rsidR="006E533A" w:rsidRPr="00910471" w:rsidRDefault="006E533A" w:rsidP="00910471">
      <w:pPr>
        <w:ind w:left="1440"/>
        <w:rPr>
          <w:rFonts w:ascii="TateThin" w:hAnsi="TateThin" w:cs="TateThin"/>
        </w:rPr>
      </w:pPr>
    </w:p>
    <w:p w:rsidR="006E533A" w:rsidRPr="0096162C" w:rsidRDefault="006E533A" w:rsidP="0096162C">
      <w:pPr>
        <w:rPr>
          <w:rFonts w:ascii="TateBold" w:hAnsi="TateBold" w:cs="TateBold"/>
        </w:rPr>
      </w:pPr>
      <w:r w:rsidRPr="00910471">
        <w:rPr>
          <w:rFonts w:ascii="TateThin" w:hAnsi="TateThin" w:cs="TateThin"/>
        </w:rPr>
        <w:t>2</w:t>
      </w:r>
      <w:r>
        <w:rPr>
          <w:rFonts w:ascii="TateThin" w:hAnsi="TateThin" w:cs="TateThin"/>
        </w:rPr>
        <w:t>.</w:t>
      </w:r>
      <w:r w:rsidRPr="00910471">
        <w:rPr>
          <w:rFonts w:ascii="TateThin" w:hAnsi="TateThin" w:cs="TateThin"/>
        </w:rPr>
        <w:t>30</w:t>
      </w:r>
      <w:r>
        <w:rPr>
          <w:rFonts w:ascii="TateThin" w:hAnsi="TateThin" w:cs="TateThin"/>
        </w:rPr>
        <w:t>–</w:t>
      </w:r>
      <w:r w:rsidRPr="00910471">
        <w:rPr>
          <w:rFonts w:ascii="TateThin" w:hAnsi="TateThin" w:cs="TateThin"/>
        </w:rPr>
        <w:t>3</w:t>
      </w:r>
      <w:r>
        <w:rPr>
          <w:rFonts w:ascii="TateThin" w:hAnsi="TateThin" w:cs="TateThin"/>
        </w:rPr>
        <w:t>.</w:t>
      </w:r>
      <w:r w:rsidRPr="00910471">
        <w:rPr>
          <w:rFonts w:ascii="TateThin" w:hAnsi="TateThin" w:cs="TateThin"/>
        </w:rPr>
        <w:t>00</w:t>
      </w:r>
      <w:r>
        <w:rPr>
          <w:rFonts w:ascii="TateThin" w:hAnsi="TateThin" w:cs="TateThin"/>
        </w:rPr>
        <w:tab/>
      </w:r>
      <w:r w:rsidRPr="0096162C">
        <w:rPr>
          <w:rFonts w:ascii="TateBold" w:hAnsi="TateBold" w:cs="TateBold"/>
        </w:rPr>
        <w:t xml:space="preserve">The Future Sublime </w:t>
      </w:r>
    </w:p>
    <w:p w:rsidR="006E533A" w:rsidRPr="00910471" w:rsidRDefault="006E533A" w:rsidP="00910471">
      <w:pPr>
        <w:ind w:left="720" w:firstLine="720"/>
        <w:rPr>
          <w:rFonts w:ascii="TateThin" w:hAnsi="TateThin" w:cs="TateThin"/>
        </w:rPr>
      </w:pPr>
      <w:r w:rsidRPr="00910471">
        <w:rPr>
          <w:rFonts w:ascii="TateThin" w:hAnsi="TateThin" w:cs="TateThin"/>
        </w:rPr>
        <w:t>David Buckland</w:t>
      </w:r>
      <w:r>
        <w:rPr>
          <w:rFonts w:ascii="TateThin" w:hAnsi="TateThin" w:cs="TateThin"/>
        </w:rPr>
        <w:t xml:space="preserve"> (a</w:t>
      </w:r>
      <w:r w:rsidRPr="00910471">
        <w:rPr>
          <w:rFonts w:ascii="TateThin" w:hAnsi="TateThin" w:cs="TateThin"/>
        </w:rPr>
        <w:t xml:space="preserve">rtist, </w:t>
      </w:r>
      <w:smartTag w:uri="urn:schemas-microsoft-com:office:smarttags" w:element="place">
        <w:r w:rsidRPr="00910471">
          <w:rPr>
            <w:rFonts w:ascii="TateThin" w:hAnsi="TateThin" w:cs="TateThin"/>
          </w:rPr>
          <w:t>Cape Farewell</w:t>
        </w:r>
      </w:smartTag>
      <w:r>
        <w:rPr>
          <w:rFonts w:ascii="TateThin" w:hAnsi="TateThin" w:cs="TateThin"/>
        </w:rPr>
        <w:t>)</w:t>
      </w:r>
    </w:p>
    <w:p w:rsidR="006E533A" w:rsidRDefault="006E533A" w:rsidP="00910471">
      <w:pPr>
        <w:rPr>
          <w:rFonts w:ascii="TateThin" w:hAnsi="TateThin" w:cs="TateThin"/>
        </w:rPr>
      </w:pPr>
    </w:p>
    <w:p w:rsidR="006E533A" w:rsidRPr="00910471" w:rsidRDefault="006E533A" w:rsidP="00910471">
      <w:pPr>
        <w:rPr>
          <w:rFonts w:ascii="TateThin" w:hAnsi="TateThin" w:cs="TateThin"/>
        </w:rPr>
      </w:pPr>
      <w:r>
        <w:rPr>
          <w:rFonts w:ascii="TateThin" w:hAnsi="TateThin" w:cs="TateThin"/>
        </w:rPr>
        <w:t>3.00–3.30</w:t>
      </w:r>
      <w:r>
        <w:rPr>
          <w:rFonts w:ascii="TateThin" w:hAnsi="TateThin" w:cs="TateThin"/>
        </w:rPr>
        <w:tab/>
      </w:r>
      <w:r w:rsidRPr="0017757A">
        <w:rPr>
          <w:rFonts w:ascii="TateThin" w:hAnsi="TateThin" w:cs="TateThin"/>
        </w:rPr>
        <w:t>Break</w:t>
      </w:r>
    </w:p>
    <w:p w:rsidR="006E533A" w:rsidRDefault="006E533A" w:rsidP="00910471">
      <w:pPr>
        <w:rPr>
          <w:rFonts w:ascii="TateThin" w:hAnsi="TateThin" w:cs="TateThin"/>
        </w:rPr>
      </w:pPr>
    </w:p>
    <w:p w:rsidR="006E533A" w:rsidRDefault="006E533A" w:rsidP="00910471">
      <w:pPr>
        <w:rPr>
          <w:rFonts w:ascii="TateThin" w:hAnsi="TateThin" w:cs="TateThin"/>
        </w:rPr>
      </w:pPr>
      <w:r w:rsidRPr="00910471">
        <w:rPr>
          <w:rFonts w:ascii="TateThin" w:hAnsi="TateThin" w:cs="TateThin"/>
        </w:rPr>
        <w:t>3</w:t>
      </w:r>
      <w:r>
        <w:rPr>
          <w:rFonts w:ascii="TateThin" w:hAnsi="TateThin" w:cs="TateThin"/>
        </w:rPr>
        <w:t>.</w:t>
      </w:r>
      <w:r w:rsidRPr="00910471">
        <w:rPr>
          <w:rFonts w:ascii="TateThin" w:hAnsi="TateThin" w:cs="TateThin"/>
        </w:rPr>
        <w:t>30</w:t>
      </w:r>
      <w:r>
        <w:rPr>
          <w:rFonts w:ascii="TateThin" w:hAnsi="TateThin" w:cs="TateThin"/>
        </w:rPr>
        <w:t>–</w:t>
      </w:r>
      <w:r w:rsidRPr="00910471">
        <w:rPr>
          <w:rFonts w:ascii="TateThin" w:hAnsi="TateThin" w:cs="TateThin"/>
        </w:rPr>
        <w:t>4</w:t>
      </w:r>
      <w:r>
        <w:rPr>
          <w:rFonts w:ascii="TateThin" w:hAnsi="TateThin" w:cs="TateThin"/>
        </w:rPr>
        <w:t>.</w:t>
      </w:r>
      <w:r w:rsidRPr="00910471">
        <w:rPr>
          <w:rFonts w:ascii="TateThin" w:hAnsi="TateThin" w:cs="TateThin"/>
        </w:rPr>
        <w:t>00</w:t>
      </w:r>
      <w:r>
        <w:rPr>
          <w:rFonts w:ascii="TateThin" w:hAnsi="TateThin" w:cs="TateThin"/>
        </w:rPr>
        <w:tab/>
      </w:r>
      <w:r w:rsidRPr="0096162C">
        <w:rPr>
          <w:rFonts w:ascii="TateBold" w:hAnsi="TateBold" w:cs="TateBold"/>
          <w:lang w:val="en-US"/>
        </w:rPr>
        <w:t>Bill Viola and the Sublime</w:t>
      </w:r>
    </w:p>
    <w:p w:rsidR="006E533A" w:rsidRDefault="006E533A" w:rsidP="0096162C">
      <w:pPr>
        <w:ind w:left="1440"/>
        <w:rPr>
          <w:rFonts w:ascii="TateThin" w:hAnsi="TateThin" w:cs="TateThin"/>
        </w:rPr>
      </w:pPr>
      <w:r w:rsidRPr="00910471">
        <w:rPr>
          <w:rFonts w:ascii="TateThin" w:hAnsi="TateThin" w:cs="TateThin"/>
        </w:rPr>
        <w:t>Rina Arya</w:t>
      </w:r>
      <w:r>
        <w:rPr>
          <w:rFonts w:ascii="TateThin" w:hAnsi="TateThin" w:cs="TateThin"/>
        </w:rPr>
        <w:t xml:space="preserve"> (</w:t>
      </w:r>
      <w:r w:rsidRPr="00910471">
        <w:rPr>
          <w:rFonts w:ascii="TateThin" w:hAnsi="TateThin" w:cs="TateThin"/>
        </w:rPr>
        <w:t xml:space="preserve">Senior Lecturer in Critical and Contextual Studies, Department of Art and Design, </w:t>
      </w:r>
      <w:smartTag w:uri="urn:schemas-microsoft-com:office:smarttags" w:element="place">
        <w:smartTag w:uri="urn:schemas-microsoft-com:office:smarttags" w:element="PlaceType">
          <w:r w:rsidRPr="00910471">
            <w:rPr>
              <w:rFonts w:ascii="TateThin" w:hAnsi="TateThin" w:cs="TateThin"/>
            </w:rPr>
            <w:t>University</w:t>
          </w:r>
        </w:smartTag>
        <w:r w:rsidRPr="00910471">
          <w:rPr>
            <w:rFonts w:ascii="TateThin" w:hAnsi="TateThin" w:cs="TateThin"/>
          </w:rPr>
          <w:t xml:space="preserve"> of </w:t>
        </w:r>
        <w:smartTag w:uri="urn:schemas-microsoft-com:office:smarttags" w:element="PlaceName">
          <w:r w:rsidRPr="00910471">
            <w:rPr>
              <w:rFonts w:ascii="TateThin" w:hAnsi="TateThin" w:cs="TateThin"/>
            </w:rPr>
            <w:t>Chester</w:t>
          </w:r>
        </w:smartTag>
      </w:smartTag>
      <w:r>
        <w:rPr>
          <w:rFonts w:ascii="TateThin" w:hAnsi="TateThin" w:cs="TateThin"/>
        </w:rPr>
        <w:t>)</w:t>
      </w:r>
    </w:p>
    <w:p w:rsidR="006E533A" w:rsidRPr="00910471" w:rsidRDefault="006E533A" w:rsidP="0096162C">
      <w:pPr>
        <w:ind w:left="1440"/>
        <w:rPr>
          <w:rFonts w:ascii="TateThin" w:hAnsi="TateThin" w:cs="TateThin"/>
        </w:rPr>
      </w:pPr>
    </w:p>
    <w:p w:rsidR="006E533A" w:rsidRPr="0096162C" w:rsidRDefault="006E533A" w:rsidP="0096162C">
      <w:pPr>
        <w:rPr>
          <w:rFonts w:ascii="TateBold" w:hAnsi="TateBold" w:cs="TateBold"/>
        </w:rPr>
      </w:pPr>
      <w:r w:rsidRPr="00910471">
        <w:rPr>
          <w:rFonts w:ascii="TateThin" w:hAnsi="TateThin" w:cs="TateThin"/>
        </w:rPr>
        <w:t>4</w:t>
      </w:r>
      <w:r>
        <w:rPr>
          <w:rFonts w:ascii="TateThin" w:hAnsi="TateThin" w:cs="TateThin"/>
        </w:rPr>
        <w:t>.</w:t>
      </w:r>
      <w:r w:rsidRPr="00910471">
        <w:rPr>
          <w:rFonts w:ascii="TateThin" w:hAnsi="TateThin" w:cs="TateThin"/>
        </w:rPr>
        <w:t>00</w:t>
      </w:r>
      <w:r>
        <w:rPr>
          <w:rFonts w:ascii="TateThin" w:hAnsi="TateThin" w:cs="TateThin"/>
        </w:rPr>
        <w:t>–</w:t>
      </w:r>
      <w:r w:rsidRPr="00910471">
        <w:rPr>
          <w:rFonts w:ascii="TateThin" w:hAnsi="TateThin" w:cs="TateThin"/>
        </w:rPr>
        <w:t>4</w:t>
      </w:r>
      <w:r>
        <w:rPr>
          <w:rFonts w:ascii="TateThin" w:hAnsi="TateThin" w:cs="TateThin"/>
        </w:rPr>
        <w:t>.</w:t>
      </w:r>
      <w:r w:rsidRPr="00910471">
        <w:rPr>
          <w:rFonts w:ascii="TateThin" w:hAnsi="TateThin" w:cs="TateThin"/>
        </w:rPr>
        <w:t>30</w:t>
      </w:r>
      <w:r>
        <w:rPr>
          <w:rFonts w:ascii="TateThin" w:hAnsi="TateThin" w:cs="TateThin"/>
        </w:rPr>
        <w:tab/>
      </w:r>
      <w:r w:rsidRPr="0096162C">
        <w:rPr>
          <w:rFonts w:ascii="TateBold" w:hAnsi="TateBold" w:cs="TateBold"/>
        </w:rPr>
        <w:t>Damien Hirst’s Shark: Nature, Capitalism and the Sublime</w:t>
      </w:r>
    </w:p>
    <w:p w:rsidR="006E533A" w:rsidRDefault="006E533A" w:rsidP="0096162C">
      <w:pPr>
        <w:ind w:left="1440"/>
        <w:rPr>
          <w:rFonts w:ascii="TateThin" w:hAnsi="TateThin" w:cs="TateThin"/>
        </w:rPr>
      </w:pPr>
      <w:r w:rsidRPr="00910471">
        <w:rPr>
          <w:rFonts w:ascii="TateThin" w:hAnsi="TateThin" w:cs="TateThin"/>
        </w:rPr>
        <w:t>Luke White</w:t>
      </w:r>
      <w:r>
        <w:rPr>
          <w:rFonts w:ascii="TateThin" w:hAnsi="TateThin" w:cs="TateThin"/>
        </w:rPr>
        <w:t xml:space="preserve"> (</w:t>
      </w:r>
      <w:r w:rsidRPr="00910471">
        <w:rPr>
          <w:rFonts w:ascii="TateThin" w:hAnsi="TateThin" w:cs="TateThin"/>
        </w:rPr>
        <w:t xml:space="preserve">Lecturer in Visual Culture and History of Art and Design, </w:t>
      </w:r>
      <w:smartTag w:uri="urn:schemas-microsoft-com:office:smarttags" w:element="place">
        <w:smartTag w:uri="urn:schemas-microsoft-com:office:smarttags" w:element="PlaceName">
          <w:r w:rsidRPr="00910471">
            <w:rPr>
              <w:rFonts w:ascii="TateThin" w:hAnsi="TateThin" w:cs="TateThin"/>
            </w:rPr>
            <w:t>Middlesex</w:t>
          </w:r>
        </w:smartTag>
        <w:r w:rsidRPr="00910471">
          <w:rPr>
            <w:rFonts w:ascii="TateThin" w:hAnsi="TateThin" w:cs="TateThin"/>
          </w:rPr>
          <w:t xml:space="preserve"> </w:t>
        </w:r>
        <w:smartTag w:uri="urn:schemas-microsoft-com:office:smarttags" w:element="PlaceType">
          <w:r w:rsidRPr="00910471">
            <w:rPr>
              <w:rFonts w:ascii="TateThin" w:hAnsi="TateThin" w:cs="TateThin"/>
            </w:rPr>
            <w:t>University</w:t>
          </w:r>
        </w:smartTag>
      </w:smartTag>
      <w:r>
        <w:rPr>
          <w:rFonts w:ascii="TateThin" w:hAnsi="TateThin" w:cs="TateThin"/>
        </w:rPr>
        <w:t>)</w:t>
      </w:r>
    </w:p>
    <w:p w:rsidR="006E533A" w:rsidRPr="00910471" w:rsidRDefault="006E533A" w:rsidP="0096162C">
      <w:pPr>
        <w:ind w:left="1440"/>
        <w:rPr>
          <w:rFonts w:ascii="TateThin" w:hAnsi="TateThin" w:cs="TateThin"/>
        </w:rPr>
      </w:pPr>
    </w:p>
    <w:p w:rsidR="006E533A" w:rsidRDefault="006E533A" w:rsidP="00910471">
      <w:pPr>
        <w:rPr>
          <w:rFonts w:ascii="TateThin" w:hAnsi="TateThin" w:cs="TateThin"/>
        </w:rPr>
      </w:pPr>
      <w:r w:rsidRPr="00910471">
        <w:rPr>
          <w:rFonts w:ascii="TateThin" w:hAnsi="TateThin" w:cs="TateThin"/>
        </w:rPr>
        <w:t>4</w:t>
      </w:r>
      <w:r>
        <w:rPr>
          <w:rFonts w:ascii="TateThin" w:hAnsi="TateThin" w:cs="TateThin"/>
        </w:rPr>
        <w:t>.</w:t>
      </w:r>
      <w:r w:rsidRPr="00910471">
        <w:rPr>
          <w:rFonts w:ascii="TateThin" w:hAnsi="TateThin" w:cs="TateThin"/>
        </w:rPr>
        <w:t>30</w:t>
      </w:r>
      <w:r>
        <w:rPr>
          <w:rFonts w:ascii="TateThin" w:hAnsi="TateThin" w:cs="TateThin"/>
        </w:rPr>
        <w:t>–</w:t>
      </w:r>
      <w:r w:rsidRPr="00910471">
        <w:rPr>
          <w:rFonts w:ascii="TateThin" w:hAnsi="TateThin" w:cs="TateThin"/>
        </w:rPr>
        <w:t>5</w:t>
      </w:r>
      <w:r>
        <w:rPr>
          <w:rFonts w:ascii="TateThin" w:hAnsi="TateThin" w:cs="TateThin"/>
        </w:rPr>
        <w:t>.</w:t>
      </w:r>
      <w:r w:rsidRPr="00910471">
        <w:rPr>
          <w:rFonts w:ascii="TateThin" w:hAnsi="TateThin" w:cs="TateThin"/>
        </w:rPr>
        <w:t>00</w:t>
      </w:r>
      <w:r>
        <w:rPr>
          <w:rFonts w:ascii="TateThin" w:hAnsi="TateThin" w:cs="TateThin"/>
        </w:rPr>
        <w:tab/>
      </w:r>
      <w:r w:rsidRPr="0017757A">
        <w:rPr>
          <w:rFonts w:ascii="TateThin" w:hAnsi="TateThin" w:cs="TateThin"/>
        </w:rPr>
        <w:t>Round-up of second part of the day</w:t>
      </w:r>
    </w:p>
    <w:p w:rsidR="006E533A" w:rsidRDefault="006E533A" w:rsidP="00910471">
      <w:pPr>
        <w:rPr>
          <w:rFonts w:ascii="TateThin" w:hAnsi="TateThin" w:cs="TateThin"/>
        </w:rPr>
      </w:pPr>
    </w:p>
    <w:p w:rsidR="006E533A" w:rsidRPr="0096162C" w:rsidRDefault="006E533A" w:rsidP="0096162C">
      <w:pPr>
        <w:rPr>
          <w:rFonts w:ascii="TateBold" w:hAnsi="TateBold" w:cs="TateBold"/>
        </w:rPr>
      </w:pPr>
      <w:r>
        <w:rPr>
          <w:rFonts w:ascii="TateThin" w:hAnsi="TateThin" w:cs="TateThin"/>
        </w:rPr>
        <w:br w:type="page"/>
      </w:r>
      <w:r w:rsidRPr="0096162C">
        <w:rPr>
          <w:rFonts w:ascii="TateBold" w:hAnsi="TateBold" w:cs="TateBold"/>
        </w:rPr>
        <w:t xml:space="preserve">Abstracts </w:t>
      </w:r>
    </w:p>
    <w:p w:rsidR="006E533A" w:rsidRPr="0096162C" w:rsidRDefault="006E533A" w:rsidP="0096162C">
      <w:pPr>
        <w:rPr>
          <w:rFonts w:ascii="TateThin" w:hAnsi="TateThin" w:cs="TateThin"/>
        </w:rPr>
      </w:pPr>
    </w:p>
    <w:p w:rsidR="006E533A" w:rsidRPr="0096162C" w:rsidRDefault="006E533A" w:rsidP="0096162C">
      <w:pPr>
        <w:rPr>
          <w:rFonts w:ascii="TateBold" w:hAnsi="TateBold" w:cs="TateBold"/>
          <w:lang w:val="en-US"/>
        </w:rPr>
      </w:pPr>
      <w:r w:rsidRPr="0096162C">
        <w:rPr>
          <w:rFonts w:ascii="TateBold" w:hAnsi="TateBold" w:cs="TateBold"/>
          <w:lang w:val="en-US"/>
        </w:rPr>
        <w:t>Bill Viola and the Sublime</w:t>
      </w:r>
    </w:p>
    <w:p w:rsidR="006E533A" w:rsidRDefault="006E533A" w:rsidP="0096162C">
      <w:pPr>
        <w:rPr>
          <w:rFonts w:ascii="TateThin" w:hAnsi="TateThin" w:cs="TateThin"/>
        </w:rPr>
      </w:pPr>
      <w:r>
        <w:rPr>
          <w:rFonts w:ascii="TateThin" w:hAnsi="TateThin" w:cs="TateThin"/>
        </w:rPr>
        <w:t>(</w:t>
      </w:r>
      <w:r w:rsidRPr="00910471">
        <w:rPr>
          <w:rFonts w:ascii="TateThin" w:hAnsi="TateThin" w:cs="TateThin"/>
        </w:rPr>
        <w:t xml:space="preserve">Senior Lecturer in Critical and Contextual Studies, Department of Art and Design, </w:t>
      </w:r>
      <w:smartTag w:uri="urn:schemas-microsoft-com:office:smarttags" w:element="place">
        <w:smartTag w:uri="urn:schemas-microsoft-com:office:smarttags" w:element="PlaceType">
          <w:r w:rsidRPr="00910471">
            <w:rPr>
              <w:rFonts w:ascii="TateThin" w:hAnsi="TateThin" w:cs="TateThin"/>
            </w:rPr>
            <w:t>University</w:t>
          </w:r>
        </w:smartTag>
        <w:r w:rsidRPr="00910471">
          <w:rPr>
            <w:rFonts w:ascii="TateThin" w:hAnsi="TateThin" w:cs="TateThin"/>
          </w:rPr>
          <w:t xml:space="preserve"> of </w:t>
        </w:r>
        <w:smartTag w:uri="urn:schemas-microsoft-com:office:smarttags" w:element="PlaceName">
          <w:r w:rsidRPr="00910471">
            <w:rPr>
              <w:rFonts w:ascii="TateThin" w:hAnsi="TateThin" w:cs="TateThin"/>
            </w:rPr>
            <w:t>Chester</w:t>
          </w:r>
        </w:smartTag>
      </w:smartTag>
      <w:r>
        <w:rPr>
          <w:rFonts w:ascii="TateThin" w:hAnsi="TateThin" w:cs="TateThin"/>
        </w:rPr>
        <w:t>)</w:t>
      </w:r>
    </w:p>
    <w:p w:rsidR="006E533A" w:rsidRPr="0096162C" w:rsidRDefault="006E533A" w:rsidP="0096162C">
      <w:pPr>
        <w:rPr>
          <w:rFonts w:ascii="TateThin" w:hAnsi="TateThin" w:cs="TateThin"/>
          <w:u w:val="single"/>
        </w:rPr>
      </w:pPr>
    </w:p>
    <w:p w:rsidR="006E533A" w:rsidRPr="0096162C" w:rsidRDefault="006E533A" w:rsidP="0096162C">
      <w:pPr>
        <w:rPr>
          <w:rFonts w:ascii="TateThin" w:hAnsi="TateThin" w:cs="TateThin"/>
        </w:rPr>
      </w:pPr>
      <w:r w:rsidRPr="0096162C">
        <w:rPr>
          <w:rFonts w:ascii="TateThin" w:hAnsi="TateThin" w:cs="TateThin"/>
        </w:rPr>
        <w:t xml:space="preserve">The sublime has been of key importance within the visual arts since the late eighteenth century. A shift in thinking about the sublime was brought about by the intervention of new technologies in new media art of the 1970s and </w:t>
      </w:r>
      <w:r>
        <w:rPr>
          <w:rFonts w:ascii="TateThin" w:hAnsi="TateThin" w:cs="TateThin"/>
        </w:rPr>
        <w:t>19</w:t>
      </w:r>
      <w:r w:rsidRPr="0096162C">
        <w:rPr>
          <w:rFonts w:ascii="TateThin" w:hAnsi="TateThin" w:cs="TateThin"/>
        </w:rPr>
        <w:t xml:space="preserve">80s. Technology widened the possibilities for creating transformative environments that were totally immersive, largely because they involved other senses, such as the aural. New media art also increased the scope for a greater interaction between art and viewer. In this paper I will examine selected works of the video artist Bill Viola and will show how his work gives rise to an experience of the sublime. I argue that Viola’s notion and execution of the sublime is an update of the Romantic experience. </w:t>
      </w:r>
    </w:p>
    <w:p w:rsidR="006E533A" w:rsidRPr="0096162C" w:rsidRDefault="006E533A" w:rsidP="0096162C">
      <w:pPr>
        <w:rPr>
          <w:rFonts w:ascii="TateThin" w:hAnsi="TateThin" w:cs="TateThin"/>
          <w:b/>
          <w:bCs/>
        </w:rPr>
      </w:pPr>
    </w:p>
    <w:p w:rsidR="006E533A" w:rsidRPr="0096162C" w:rsidRDefault="006E533A" w:rsidP="0096162C">
      <w:pPr>
        <w:rPr>
          <w:rFonts w:ascii="TateBold" w:hAnsi="TateBold" w:cs="TateBold"/>
        </w:rPr>
      </w:pPr>
      <w:r w:rsidRPr="0096162C">
        <w:rPr>
          <w:rFonts w:ascii="TateBold" w:hAnsi="TateBold" w:cs="TateBold"/>
        </w:rPr>
        <w:t>The Environmental Sublime</w:t>
      </w:r>
    </w:p>
    <w:p w:rsidR="006E533A" w:rsidRPr="0096162C" w:rsidRDefault="006E533A" w:rsidP="0096162C">
      <w:pPr>
        <w:rPr>
          <w:rFonts w:ascii="TateThin" w:hAnsi="TateThin" w:cs="TateThin"/>
        </w:rPr>
      </w:pPr>
      <w:r w:rsidRPr="0096162C">
        <w:rPr>
          <w:rFonts w:ascii="TateThin" w:hAnsi="TateThin" w:cs="TateThin"/>
        </w:rPr>
        <w:t>Emily Brady</w:t>
      </w:r>
      <w:r>
        <w:rPr>
          <w:rFonts w:ascii="TateThin" w:hAnsi="TateThin" w:cs="TateThin"/>
        </w:rPr>
        <w:t xml:space="preserve"> (</w:t>
      </w:r>
      <w:r w:rsidRPr="00910471">
        <w:rPr>
          <w:rFonts w:ascii="TateThin" w:hAnsi="TateThin" w:cs="TateThin"/>
        </w:rPr>
        <w:t xml:space="preserve">Senior Lecturer in Human Geography, </w:t>
      </w:r>
      <w:smartTag w:uri="urn:schemas-microsoft-com:office:smarttags" w:element="place">
        <w:smartTag w:uri="urn:schemas-microsoft-com:office:smarttags" w:element="PlaceType">
          <w:r w:rsidRPr="00910471">
            <w:rPr>
              <w:rFonts w:ascii="TateThin" w:hAnsi="TateThin" w:cs="TateThin"/>
            </w:rPr>
            <w:t>Institute</w:t>
          </w:r>
        </w:smartTag>
        <w:r w:rsidRPr="00910471">
          <w:rPr>
            <w:rFonts w:ascii="TateThin" w:hAnsi="TateThin" w:cs="TateThin"/>
          </w:rPr>
          <w:t xml:space="preserve"> of </w:t>
        </w:r>
        <w:smartTag w:uri="urn:schemas-microsoft-com:office:smarttags" w:element="PlaceName">
          <w:r w:rsidRPr="00910471">
            <w:rPr>
              <w:rFonts w:ascii="TateThin" w:hAnsi="TateThin" w:cs="TateThin"/>
            </w:rPr>
            <w:t>Geography</w:t>
          </w:r>
        </w:smartTag>
      </w:smartTag>
      <w:r w:rsidRPr="00910471">
        <w:rPr>
          <w:rFonts w:ascii="TateThin" w:hAnsi="TateThin" w:cs="TateThin"/>
        </w:rPr>
        <w:t xml:space="preserve">, </w:t>
      </w:r>
      <w:smartTag w:uri="urn:schemas-microsoft-com:office:smarttags" w:element="place">
        <w:smartTag w:uri="urn:schemas-microsoft-com:office:smarttags" w:element="PlaceType">
          <w:r w:rsidRPr="00910471">
            <w:rPr>
              <w:rFonts w:ascii="TateThin" w:hAnsi="TateThin" w:cs="TateThin"/>
            </w:rPr>
            <w:t>University</w:t>
          </w:r>
        </w:smartTag>
        <w:r w:rsidRPr="00910471">
          <w:rPr>
            <w:rFonts w:ascii="TateThin" w:hAnsi="TateThin" w:cs="TateThin"/>
          </w:rPr>
          <w:t xml:space="preserve"> of </w:t>
        </w:r>
        <w:smartTag w:uri="urn:schemas-microsoft-com:office:smarttags" w:element="PlaceName">
          <w:r w:rsidRPr="00910471">
            <w:rPr>
              <w:rFonts w:ascii="TateThin" w:hAnsi="TateThin" w:cs="TateThin"/>
            </w:rPr>
            <w:t>Edinburgh</w:t>
          </w:r>
        </w:smartTag>
      </w:smartTag>
      <w:r>
        <w:rPr>
          <w:rFonts w:ascii="TateThin" w:hAnsi="TateThin" w:cs="TateThin"/>
        </w:rPr>
        <w:t>)</w:t>
      </w:r>
    </w:p>
    <w:p w:rsidR="006E533A" w:rsidRPr="0096162C" w:rsidRDefault="006E533A" w:rsidP="0096162C">
      <w:pPr>
        <w:rPr>
          <w:rFonts w:ascii="TateThin" w:hAnsi="TateThin" w:cs="TateThin"/>
        </w:rPr>
      </w:pPr>
    </w:p>
    <w:p w:rsidR="006E533A" w:rsidRPr="0096162C" w:rsidRDefault="006E533A" w:rsidP="0096162C">
      <w:pPr>
        <w:rPr>
          <w:rFonts w:ascii="TateThin" w:hAnsi="TateThin" w:cs="TateThin"/>
        </w:rPr>
      </w:pPr>
      <w:r w:rsidRPr="0096162C">
        <w:rPr>
          <w:rFonts w:ascii="TateThin" w:hAnsi="TateThin" w:cs="TateThin"/>
        </w:rPr>
        <w:t>In this talk, I defend the sublime against possible objections to its place in contemporary environmental thought. I argue that the sublime is not an outmoded concept, and that we should resist the temptation to trade it in for less contested concepts such as awe or ‘terrible beauty’. As it has in the past</w:t>
      </w:r>
      <w:r>
        <w:rPr>
          <w:rFonts w:ascii="TateThin" w:hAnsi="TateThin" w:cs="TateThin"/>
        </w:rPr>
        <w:t xml:space="preserve"> – </w:t>
      </w:r>
      <w:r w:rsidRPr="0096162C">
        <w:rPr>
          <w:rFonts w:ascii="TateThin" w:hAnsi="TateThin" w:cs="TateThin"/>
        </w:rPr>
        <w:t xml:space="preserve">especially in the </w:t>
      </w:r>
      <w:r>
        <w:rPr>
          <w:rFonts w:ascii="TateThin" w:hAnsi="TateThin" w:cs="TateThin"/>
        </w:rPr>
        <w:t xml:space="preserve">eighteenth century – </w:t>
      </w:r>
      <w:r w:rsidRPr="0096162C">
        <w:rPr>
          <w:rFonts w:ascii="TateThin" w:hAnsi="TateThin" w:cs="TateThin"/>
        </w:rPr>
        <w:t>sublimity funct</w:t>
      </w:r>
      <w:r>
        <w:rPr>
          <w:rFonts w:ascii="TateThin" w:hAnsi="TateThin" w:cs="TateThin"/>
        </w:rPr>
        <w:t>ions to identify and characteris</w:t>
      </w:r>
      <w:r w:rsidRPr="0096162C">
        <w:rPr>
          <w:rFonts w:ascii="TateThin" w:hAnsi="TateThin" w:cs="TateThin"/>
        </w:rPr>
        <w:t>e the challenging, humbling experiences humans still have with nature. In relation to recent debates in environmental aesthetics, the sublime moves us beyond the tranquil, scenic and cute to pin down a set of potentially negative qualities, where natural phenomena are frightening, huge, powerful, tumultuous, raging and so on. A renewed understanding of the sublim</w:t>
      </w:r>
      <w:r>
        <w:rPr>
          <w:rFonts w:ascii="TateThin" w:hAnsi="TateThin" w:cs="TateThin"/>
        </w:rPr>
        <w:t>e supports a clearer characteris</w:t>
      </w:r>
      <w:r w:rsidRPr="0096162C">
        <w:rPr>
          <w:rFonts w:ascii="TateThin" w:hAnsi="TateThin" w:cs="TateThin"/>
        </w:rPr>
        <w:t>ation of our responses to such qualities, which involve an expanded imagination and mixed emotional response. These forms of aesthetic engagement, often experienced as quasi-metaphysical, present a distinctive type of relationship with nature lying at the intersection of aesthetics and ethics.</w:t>
      </w:r>
    </w:p>
    <w:p w:rsidR="006E533A" w:rsidRPr="0096162C" w:rsidRDefault="006E533A" w:rsidP="0096162C">
      <w:pPr>
        <w:rPr>
          <w:rFonts w:ascii="TateThin" w:hAnsi="TateThin" w:cs="TateThin"/>
        </w:rPr>
      </w:pPr>
    </w:p>
    <w:p w:rsidR="006E533A" w:rsidRPr="0096162C" w:rsidRDefault="006E533A" w:rsidP="0096162C">
      <w:pPr>
        <w:rPr>
          <w:rFonts w:ascii="TateBold" w:hAnsi="TateBold" w:cs="TateBold"/>
        </w:rPr>
      </w:pPr>
      <w:r w:rsidRPr="0096162C">
        <w:rPr>
          <w:rFonts w:ascii="TateBold" w:hAnsi="TateBold" w:cs="TateBold"/>
        </w:rPr>
        <w:t xml:space="preserve">The Future Sublime </w:t>
      </w:r>
    </w:p>
    <w:p w:rsidR="006E533A" w:rsidRPr="00910471" w:rsidRDefault="006E533A" w:rsidP="0096162C">
      <w:pPr>
        <w:rPr>
          <w:rFonts w:ascii="TateThin" w:hAnsi="TateThin" w:cs="TateThin"/>
        </w:rPr>
      </w:pPr>
      <w:r w:rsidRPr="00910471">
        <w:rPr>
          <w:rFonts w:ascii="TateThin" w:hAnsi="TateThin" w:cs="TateThin"/>
        </w:rPr>
        <w:t>David Buckland</w:t>
      </w:r>
      <w:r>
        <w:rPr>
          <w:rFonts w:ascii="TateThin" w:hAnsi="TateThin" w:cs="TateThin"/>
        </w:rPr>
        <w:t xml:space="preserve"> (a</w:t>
      </w:r>
      <w:r w:rsidRPr="00910471">
        <w:rPr>
          <w:rFonts w:ascii="TateThin" w:hAnsi="TateThin" w:cs="TateThin"/>
        </w:rPr>
        <w:t xml:space="preserve">rtist, </w:t>
      </w:r>
      <w:smartTag w:uri="urn:schemas-microsoft-com:office:smarttags" w:element="place">
        <w:r w:rsidRPr="00910471">
          <w:rPr>
            <w:rFonts w:ascii="TateThin" w:hAnsi="TateThin" w:cs="TateThin"/>
          </w:rPr>
          <w:t>Cape Farewell</w:t>
        </w:r>
      </w:smartTag>
      <w:r>
        <w:rPr>
          <w:rFonts w:ascii="TateThin" w:hAnsi="TateThin" w:cs="TateThin"/>
        </w:rPr>
        <w:t>)</w:t>
      </w:r>
    </w:p>
    <w:p w:rsidR="006E533A" w:rsidRPr="0096162C" w:rsidRDefault="006E533A" w:rsidP="0096162C">
      <w:pPr>
        <w:rPr>
          <w:rFonts w:ascii="TateThin" w:hAnsi="TateThin" w:cs="TateThin"/>
        </w:rPr>
      </w:pPr>
    </w:p>
    <w:p w:rsidR="006E533A" w:rsidRPr="0096162C" w:rsidRDefault="006E533A" w:rsidP="0096162C">
      <w:pPr>
        <w:rPr>
          <w:rFonts w:ascii="TateThin" w:hAnsi="TateThin" w:cs="TateThin"/>
        </w:rPr>
      </w:pPr>
      <w:r w:rsidRPr="0096162C">
        <w:rPr>
          <w:rFonts w:ascii="TateThin" w:hAnsi="TateThin" w:cs="TateThin"/>
        </w:rPr>
        <w:t xml:space="preserve">Humanity is in a place of unknown territory, climate scientists have proven that we have to address our actions now to prevent a future environmental disaster; we are in the process of living a future truth. Never before have our politicians, planners and culture been in a position where we have to address problems that exist in the future, we have always struggled with problems in the present and have tried to make sense of the past, it is now demanded that we address this future truth as a matter of urgency. To avoid the reality of the physical precipice that climate change envisages we are at a point in time that demands a re-assessment of our core values </w:t>
      </w:r>
      <w:r>
        <w:rPr>
          <w:rFonts w:ascii="TateThin" w:hAnsi="TateThin" w:cs="TateThin"/>
        </w:rPr>
        <w:t>–</w:t>
      </w:r>
      <w:r w:rsidRPr="0096162C">
        <w:rPr>
          <w:rFonts w:ascii="TateThin" w:hAnsi="TateThin" w:cs="TateThin"/>
        </w:rPr>
        <w:t xml:space="preserve"> economic, politically and culturally.</w:t>
      </w:r>
    </w:p>
    <w:p w:rsidR="006E533A" w:rsidRPr="0096162C" w:rsidRDefault="006E533A" w:rsidP="0096162C">
      <w:pPr>
        <w:rPr>
          <w:rFonts w:ascii="TateThin" w:hAnsi="TateThin" w:cs="TateThin"/>
        </w:rPr>
      </w:pPr>
    </w:p>
    <w:p w:rsidR="006E533A" w:rsidRPr="0096162C" w:rsidRDefault="006E533A" w:rsidP="0096162C">
      <w:pPr>
        <w:rPr>
          <w:rFonts w:ascii="TateThin" w:hAnsi="TateThin" w:cs="TateThin"/>
        </w:rPr>
      </w:pPr>
      <w:r w:rsidRPr="0096162C">
        <w:rPr>
          <w:rFonts w:ascii="TateThin" w:hAnsi="TateThin" w:cs="TateThin"/>
        </w:rPr>
        <w:t>Is the</w:t>
      </w:r>
      <w:r>
        <w:rPr>
          <w:rFonts w:ascii="TateThin" w:hAnsi="TateThin" w:cs="TateThin"/>
        </w:rPr>
        <w:t xml:space="preserve"> Enlightenment the opposite of s</w:t>
      </w:r>
      <w:r w:rsidRPr="0096162C">
        <w:rPr>
          <w:rFonts w:ascii="TateThin" w:hAnsi="TateThin" w:cs="TateThin"/>
        </w:rPr>
        <w:t xml:space="preserve">ublime or should they run in parallel inhabiting the same territory? It has long been held that pure reason, if applied long and hard enough, will lead to a comprehension and command of all obstacles and mysteries that may lie ahead. Are we culturally locked into observing ‘nature’, away from its rhythms and forces, assuming that it is governable? Is it this delusion that has led us to a place where human action is responsible for something as unimaginable as the melting of the northern ice cap with all the catastrophic consequences this will unfold? Are we now at that place where we have to culturally inhabit the same space as nature, to become not the observer but the participant? Is this a demand to craft a new notion of the sublime, to arrive at a place where rational and emotional ‘knowledge’ has a symbiotic partnership with nature? </w:t>
      </w:r>
    </w:p>
    <w:p w:rsidR="006E533A" w:rsidRPr="0096162C" w:rsidRDefault="006E533A" w:rsidP="0096162C">
      <w:pPr>
        <w:rPr>
          <w:rFonts w:ascii="TateThin" w:hAnsi="TateThin" w:cs="TateThin"/>
        </w:rPr>
      </w:pPr>
    </w:p>
    <w:p w:rsidR="006E533A" w:rsidRPr="0096162C" w:rsidRDefault="006E533A" w:rsidP="0096162C">
      <w:pPr>
        <w:rPr>
          <w:rFonts w:ascii="TateThin" w:hAnsi="TateThin" w:cs="TateThin"/>
        </w:rPr>
      </w:pPr>
      <w:r w:rsidRPr="0096162C">
        <w:rPr>
          <w:rFonts w:ascii="TateThin" w:hAnsi="TateThin" w:cs="TateThin"/>
        </w:rPr>
        <w:t xml:space="preserve">The </w:t>
      </w:r>
      <w:smartTag w:uri="urn:schemas-microsoft-com:office:smarttags" w:element="place">
        <w:r w:rsidRPr="0096162C">
          <w:rPr>
            <w:rFonts w:ascii="TateThin" w:hAnsi="TateThin" w:cs="TateThin"/>
          </w:rPr>
          <w:t>Cape Farewell</w:t>
        </w:r>
      </w:smartTag>
      <w:r w:rsidRPr="0096162C">
        <w:rPr>
          <w:rFonts w:ascii="TateThin" w:hAnsi="TateThin" w:cs="TateThin"/>
        </w:rPr>
        <w:t xml:space="preserve"> project has literally sailed and travelled into the maelstrom of the natural wild, the front line of the unimaginable consequences of the footprint of human action. Many times during these expedition</w:t>
      </w:r>
      <w:r>
        <w:rPr>
          <w:rFonts w:ascii="TateThin" w:hAnsi="TateThin" w:cs="TateThin"/>
        </w:rPr>
        <w:t>s</w:t>
      </w:r>
      <w:r w:rsidRPr="0096162C">
        <w:rPr>
          <w:rFonts w:ascii="TateThin" w:hAnsi="TateThin" w:cs="TateThin"/>
        </w:rPr>
        <w:t xml:space="preserve"> have I experienced the wonder and the power of nature, a force so great that to survive and ‘be in awe of’ was the only human response possible. This has led to the making of many artworks, texts, music and ideas by the over 70 artists who have become part of the </w:t>
      </w:r>
      <w:smartTag w:uri="urn:schemas-microsoft-com:office:smarttags" w:element="place">
        <w:r w:rsidRPr="0096162C">
          <w:rPr>
            <w:rFonts w:ascii="TateThin" w:hAnsi="TateThin" w:cs="TateThin"/>
          </w:rPr>
          <w:t>Cape Farewell</w:t>
        </w:r>
      </w:smartTag>
      <w:r w:rsidRPr="0096162C">
        <w:rPr>
          <w:rFonts w:ascii="TateThin" w:hAnsi="TateThin" w:cs="TateThin"/>
        </w:rPr>
        <w:t xml:space="preserve"> project. It has inspired me to make video works, photographs and engage in collaborations with other artists and disciplines. In this presentation I will attempt to bring into being notions and emotions at the edge of t</w:t>
      </w:r>
      <w:r>
        <w:rPr>
          <w:rFonts w:ascii="TateThin" w:hAnsi="TateThin" w:cs="TateThin"/>
        </w:rPr>
        <w:t>he rational world and into the s</w:t>
      </w:r>
      <w:r w:rsidRPr="0096162C">
        <w:rPr>
          <w:rFonts w:ascii="TateThin" w:hAnsi="TateThin" w:cs="TateThin"/>
        </w:rPr>
        <w:t xml:space="preserve">ublime.  </w:t>
      </w:r>
    </w:p>
    <w:p w:rsidR="006E533A" w:rsidRPr="0096162C" w:rsidRDefault="006E533A" w:rsidP="0096162C">
      <w:pPr>
        <w:rPr>
          <w:rFonts w:ascii="TateThin" w:hAnsi="TateThin" w:cs="TateThin"/>
        </w:rPr>
      </w:pPr>
    </w:p>
    <w:p w:rsidR="006E533A" w:rsidRPr="0096162C" w:rsidRDefault="006E533A" w:rsidP="0096162C">
      <w:pPr>
        <w:rPr>
          <w:rFonts w:ascii="TateBold" w:hAnsi="TateBold" w:cs="TateBold"/>
        </w:rPr>
      </w:pPr>
      <w:r w:rsidRPr="0096162C">
        <w:rPr>
          <w:rFonts w:ascii="TateBold" w:hAnsi="TateBold" w:cs="TateBold"/>
        </w:rPr>
        <w:t>Minimalism and the Mathematical Sublime</w:t>
      </w:r>
    </w:p>
    <w:p w:rsidR="006E533A" w:rsidRPr="0096162C" w:rsidRDefault="006E533A" w:rsidP="0096162C">
      <w:pPr>
        <w:rPr>
          <w:rFonts w:ascii="TateThin" w:hAnsi="TateThin" w:cs="TateThin"/>
        </w:rPr>
      </w:pPr>
      <w:r w:rsidRPr="0096162C">
        <w:rPr>
          <w:rFonts w:ascii="TateThin" w:hAnsi="TateThin" w:cs="TateThin"/>
        </w:rPr>
        <w:t>Sas Mays</w:t>
      </w:r>
      <w:r>
        <w:rPr>
          <w:rFonts w:ascii="TateThin" w:hAnsi="TateThin" w:cs="TateThin"/>
        </w:rPr>
        <w:t xml:space="preserve"> (</w:t>
      </w:r>
      <w:r w:rsidRPr="00910471">
        <w:rPr>
          <w:rFonts w:ascii="TateThin" w:hAnsi="TateThin" w:cs="TateThin"/>
        </w:rPr>
        <w:t xml:space="preserve">Lecturer in Critical Studies, Department of English and Linguistics, </w:t>
      </w:r>
      <w:smartTag w:uri="urn:schemas-microsoft-com:office:smarttags" w:element="place">
        <w:smartTag w:uri="urn:schemas-microsoft-com:office:smarttags" w:element="PlaceType">
          <w:r w:rsidRPr="00910471">
            <w:rPr>
              <w:rFonts w:ascii="TateThin" w:hAnsi="TateThin" w:cs="TateThin"/>
            </w:rPr>
            <w:t>University</w:t>
          </w:r>
        </w:smartTag>
        <w:r w:rsidRPr="00910471">
          <w:rPr>
            <w:rFonts w:ascii="TateThin" w:hAnsi="TateThin" w:cs="TateThin"/>
          </w:rPr>
          <w:t xml:space="preserve"> of </w:t>
        </w:r>
        <w:smartTag w:uri="urn:schemas-microsoft-com:office:smarttags" w:element="PlaceName">
          <w:r w:rsidRPr="00910471">
            <w:rPr>
              <w:rFonts w:ascii="TateThin" w:hAnsi="TateThin" w:cs="TateThin"/>
            </w:rPr>
            <w:t>Westminster</w:t>
          </w:r>
        </w:smartTag>
      </w:smartTag>
      <w:r>
        <w:rPr>
          <w:rFonts w:ascii="TateThin" w:hAnsi="TateThin" w:cs="TateThin"/>
        </w:rPr>
        <w:t>)</w:t>
      </w:r>
    </w:p>
    <w:p w:rsidR="006E533A" w:rsidRPr="0096162C" w:rsidRDefault="006E533A" w:rsidP="0096162C">
      <w:pPr>
        <w:rPr>
          <w:rFonts w:ascii="TateThin" w:hAnsi="TateThin" w:cs="TateThin"/>
        </w:rPr>
      </w:pPr>
    </w:p>
    <w:p w:rsidR="006E533A" w:rsidRPr="0096162C" w:rsidRDefault="006E533A" w:rsidP="0096162C">
      <w:pPr>
        <w:rPr>
          <w:rFonts w:ascii="TateThin" w:hAnsi="TateThin" w:cs="TateThin"/>
        </w:rPr>
      </w:pPr>
      <w:r w:rsidRPr="0096162C">
        <w:rPr>
          <w:rFonts w:ascii="TateThin" w:hAnsi="TateThin" w:cs="TateThin"/>
        </w:rPr>
        <w:t>This paper suggests a necessary re-assessment of the traditional privilege of the dynamical or positive sublime, and the comparative lack of interest in or the denigration of the mathematical sublime, by arguing for the latter’s relevance for un</w:t>
      </w:r>
      <w:r>
        <w:rPr>
          <w:rFonts w:ascii="TateThin" w:hAnsi="TateThin" w:cs="TateThin"/>
        </w:rPr>
        <w:t>derstanding canonical American minimalist art</w:t>
      </w:r>
      <w:r w:rsidRPr="0096162C">
        <w:rPr>
          <w:rFonts w:ascii="TateThin" w:hAnsi="TateThin" w:cs="TateThin"/>
        </w:rPr>
        <w:t>works and texts in their relation to capitalist industrialisation. By doing so, the paper brings into question the typology of the sublime as a division between positive and negative forms, and further raises the question concerning the conceptualisation of capitalism through such a division.</w:t>
      </w:r>
    </w:p>
    <w:p w:rsidR="006E533A" w:rsidRPr="0096162C" w:rsidRDefault="006E533A" w:rsidP="0096162C">
      <w:pPr>
        <w:rPr>
          <w:rFonts w:ascii="TateThin" w:hAnsi="TateThin" w:cs="TateThin"/>
        </w:rPr>
      </w:pPr>
    </w:p>
    <w:p w:rsidR="006E533A" w:rsidRDefault="006E533A" w:rsidP="0096162C">
      <w:pPr>
        <w:ind w:left="1440" w:hanging="1440"/>
        <w:rPr>
          <w:rFonts w:ascii="TateThin" w:hAnsi="TateThin" w:cs="TateThin"/>
        </w:rPr>
      </w:pPr>
      <w:r w:rsidRPr="0096162C">
        <w:rPr>
          <w:rFonts w:ascii="TateBold" w:hAnsi="TateBold" w:cs="TateBold"/>
        </w:rPr>
        <w:t>Anselm Kiefer and the Sublime</w:t>
      </w:r>
    </w:p>
    <w:p w:rsidR="006E533A" w:rsidRDefault="006E533A" w:rsidP="0096162C">
      <w:pPr>
        <w:rPr>
          <w:rFonts w:ascii="TateThin" w:hAnsi="TateThin" w:cs="TateThin"/>
        </w:rPr>
      </w:pPr>
      <w:r w:rsidRPr="00910471">
        <w:rPr>
          <w:rFonts w:ascii="TateThin" w:hAnsi="TateThin" w:cs="TateThin"/>
        </w:rPr>
        <w:t>Rod Mengham</w:t>
      </w:r>
      <w:r>
        <w:rPr>
          <w:rFonts w:ascii="TateThin" w:hAnsi="TateThin" w:cs="TateThin"/>
        </w:rPr>
        <w:t xml:space="preserve"> (</w:t>
      </w:r>
      <w:r w:rsidRPr="00910471">
        <w:rPr>
          <w:rFonts w:ascii="TateThin" w:hAnsi="TateThin" w:cs="TateThin"/>
        </w:rPr>
        <w:t xml:space="preserve">Reader in Modern English Literature, </w:t>
      </w:r>
      <w:smartTag w:uri="urn:schemas-microsoft-com:office:smarttags" w:element="place">
        <w:smartTag w:uri="urn:schemas-microsoft-com:office:smarttags" w:element="PlaceName">
          <w:r w:rsidRPr="00910471">
            <w:rPr>
              <w:rFonts w:ascii="TateThin" w:hAnsi="TateThin" w:cs="TateThin"/>
            </w:rPr>
            <w:t>Jesus</w:t>
          </w:r>
        </w:smartTag>
        <w:r w:rsidRPr="00910471">
          <w:rPr>
            <w:rFonts w:ascii="TateThin" w:hAnsi="TateThin" w:cs="TateThin"/>
          </w:rPr>
          <w:t xml:space="preserve"> </w:t>
        </w:r>
        <w:smartTag w:uri="urn:schemas-microsoft-com:office:smarttags" w:element="PlaceName">
          <w:r w:rsidRPr="00910471">
            <w:rPr>
              <w:rFonts w:ascii="TateThin" w:hAnsi="TateThin" w:cs="TateThin"/>
            </w:rPr>
            <w:t>College</w:t>
          </w:r>
        </w:smartTag>
      </w:smartTag>
      <w:r w:rsidRPr="00910471">
        <w:rPr>
          <w:rFonts w:ascii="TateThin" w:hAnsi="TateThin" w:cs="TateThin"/>
        </w:rPr>
        <w:t xml:space="preserve">, </w:t>
      </w:r>
      <w:smartTag w:uri="urn:schemas-microsoft-com:office:smarttags" w:element="place">
        <w:smartTag w:uri="urn:schemas-microsoft-com:office:smarttags" w:element="PlaceName">
          <w:r w:rsidRPr="00910471">
            <w:rPr>
              <w:rFonts w:ascii="TateThin" w:hAnsi="TateThin" w:cs="TateThin"/>
            </w:rPr>
            <w:t>Cambridge</w:t>
          </w:r>
        </w:smartTag>
        <w:r w:rsidRPr="00910471">
          <w:rPr>
            <w:rFonts w:ascii="TateThin" w:hAnsi="TateThin" w:cs="TateThin"/>
          </w:rPr>
          <w:t xml:space="preserve"> </w:t>
        </w:r>
        <w:smartTag w:uri="urn:schemas-microsoft-com:office:smarttags" w:element="PlaceType">
          <w:r w:rsidRPr="00910471">
            <w:rPr>
              <w:rFonts w:ascii="TateThin" w:hAnsi="TateThin" w:cs="TateThin"/>
            </w:rPr>
            <w:t>University</w:t>
          </w:r>
        </w:smartTag>
      </w:smartTag>
      <w:r>
        <w:rPr>
          <w:rFonts w:ascii="TateThin" w:hAnsi="TateThin" w:cs="TateThin"/>
        </w:rPr>
        <w:t>)</w:t>
      </w:r>
    </w:p>
    <w:p w:rsidR="006E533A" w:rsidRPr="0096162C" w:rsidRDefault="006E533A" w:rsidP="0096162C">
      <w:pPr>
        <w:rPr>
          <w:rFonts w:ascii="TateThin" w:hAnsi="TateThin" w:cs="TateThin"/>
        </w:rPr>
      </w:pPr>
    </w:p>
    <w:p w:rsidR="006E533A" w:rsidRPr="0096162C" w:rsidRDefault="006E533A" w:rsidP="0096162C">
      <w:pPr>
        <w:rPr>
          <w:rFonts w:ascii="TateBold" w:hAnsi="TateBold" w:cs="TateBold"/>
        </w:rPr>
      </w:pPr>
      <w:r w:rsidRPr="0096162C">
        <w:rPr>
          <w:rFonts w:ascii="TateBold" w:hAnsi="TateBold" w:cs="TateBold"/>
        </w:rPr>
        <w:t>Damien Hirst’s Shark: Nature, Capitalism and the Sublime</w:t>
      </w:r>
    </w:p>
    <w:p w:rsidR="006E533A" w:rsidRDefault="006E533A" w:rsidP="0096162C">
      <w:pPr>
        <w:rPr>
          <w:rFonts w:ascii="TateThin" w:hAnsi="TateThin" w:cs="TateThin"/>
        </w:rPr>
      </w:pPr>
      <w:r w:rsidRPr="0096162C">
        <w:rPr>
          <w:rFonts w:ascii="TateThin" w:hAnsi="TateThin" w:cs="TateThin"/>
        </w:rPr>
        <w:t>Luke White</w:t>
      </w:r>
      <w:r>
        <w:rPr>
          <w:rFonts w:ascii="TateThin" w:hAnsi="TateThin" w:cs="TateThin"/>
        </w:rPr>
        <w:t xml:space="preserve"> (</w:t>
      </w:r>
      <w:r w:rsidRPr="00910471">
        <w:rPr>
          <w:rFonts w:ascii="TateThin" w:hAnsi="TateThin" w:cs="TateThin"/>
        </w:rPr>
        <w:t xml:space="preserve">Lecturer in Visual Culture and History of Art and Design, </w:t>
      </w:r>
      <w:smartTag w:uri="urn:schemas-microsoft-com:office:smarttags" w:element="place">
        <w:smartTag w:uri="urn:schemas-microsoft-com:office:smarttags" w:element="PlaceName">
          <w:r w:rsidRPr="00910471">
            <w:rPr>
              <w:rFonts w:ascii="TateThin" w:hAnsi="TateThin" w:cs="TateThin"/>
            </w:rPr>
            <w:t>Middlesex</w:t>
          </w:r>
        </w:smartTag>
        <w:r w:rsidRPr="00910471">
          <w:rPr>
            <w:rFonts w:ascii="TateThin" w:hAnsi="TateThin" w:cs="TateThin"/>
          </w:rPr>
          <w:t xml:space="preserve"> </w:t>
        </w:r>
        <w:smartTag w:uri="urn:schemas-microsoft-com:office:smarttags" w:element="PlaceType">
          <w:r w:rsidRPr="00910471">
            <w:rPr>
              <w:rFonts w:ascii="TateThin" w:hAnsi="TateThin" w:cs="TateThin"/>
            </w:rPr>
            <w:t>University</w:t>
          </w:r>
        </w:smartTag>
      </w:smartTag>
      <w:r>
        <w:rPr>
          <w:rFonts w:ascii="TateThin" w:hAnsi="TateThin" w:cs="TateThin"/>
        </w:rPr>
        <w:t>)</w:t>
      </w:r>
    </w:p>
    <w:p w:rsidR="006E533A" w:rsidRPr="0096162C" w:rsidRDefault="006E533A" w:rsidP="0096162C">
      <w:pPr>
        <w:rPr>
          <w:rFonts w:ascii="TateThin" w:hAnsi="TateThin" w:cs="TateThin"/>
        </w:rPr>
      </w:pPr>
    </w:p>
    <w:p w:rsidR="006E533A" w:rsidRDefault="006E533A" w:rsidP="0096162C">
      <w:pPr>
        <w:rPr>
          <w:rFonts w:ascii="TateThin" w:hAnsi="TateThin" w:cs="TateThin"/>
        </w:rPr>
      </w:pPr>
      <w:r w:rsidRPr="0096162C">
        <w:rPr>
          <w:rFonts w:ascii="TateThin" w:hAnsi="TateThin" w:cs="TateThin"/>
        </w:rPr>
        <w:t>This paper sets</w:t>
      </w:r>
      <w:r>
        <w:rPr>
          <w:rFonts w:ascii="TateThin" w:hAnsi="TateThin" w:cs="TateThin"/>
        </w:rPr>
        <w:t xml:space="preserve"> out to think an aspect of the ‘contemporary’</w:t>
      </w:r>
      <w:r w:rsidRPr="0096162C">
        <w:rPr>
          <w:rFonts w:ascii="TateThin" w:hAnsi="TateThin" w:cs="TateThin"/>
        </w:rPr>
        <w:t xml:space="preserve"> sublime in terms of its longer histories. Using Hirst’s (in)famous sculpture </w:t>
      </w:r>
      <w:r w:rsidRPr="0096162C">
        <w:rPr>
          <w:rFonts w:ascii="TateThin" w:hAnsi="TateThin" w:cs="TateThin"/>
          <w:i/>
          <w:iCs/>
        </w:rPr>
        <w:t xml:space="preserve">The Physical Impossibility of Death in the Mind of Someone Living </w:t>
      </w:r>
      <w:r w:rsidRPr="0096162C">
        <w:rPr>
          <w:rFonts w:ascii="TateThin" w:hAnsi="TateThin" w:cs="TateThin"/>
        </w:rPr>
        <w:t>1991 as a starting point, it explores the longer cultural resonance of the figure of t</w:t>
      </w:r>
      <w:r>
        <w:rPr>
          <w:rFonts w:ascii="TateThin" w:hAnsi="TateThin" w:cs="TateThin"/>
        </w:rPr>
        <w:t>he shark as an exemplar of the ‘natural’</w:t>
      </w:r>
      <w:r w:rsidRPr="0096162C">
        <w:rPr>
          <w:rFonts w:ascii="TateThin" w:hAnsi="TateThin" w:cs="TateThin"/>
        </w:rPr>
        <w:t xml:space="preserve"> sublime. The return, with current environmental fears, of the sense that nature might be a terrible power set in opposition to human purposes may be a key reason why the sublime is enjoying such a resurgence as a critical term today. However, the hypothesis of the paper is that the natural sublime itself, as an aesthetic of terrible nature, was forged t</w:t>
      </w:r>
      <w:r>
        <w:rPr>
          <w:rFonts w:ascii="TateThin" w:hAnsi="TateThin" w:cs="TateThin"/>
        </w:rPr>
        <w:t>hrough a re-envisioning of the u</w:t>
      </w:r>
      <w:r w:rsidRPr="0096162C">
        <w:rPr>
          <w:rFonts w:ascii="TateThin" w:hAnsi="TateThin" w:cs="TateThin"/>
        </w:rPr>
        <w:t>niverse produced in the early modern transformation of social relations by the growth of capital. Such representations of nature – today just as in the eighteenth century – thus overcode their vision of nature with fantasies of capital and its empires. The shark, in Hirst and elsewhere, is a figure where such an intertwining of the natural sublime with the capitalist sublime is played out particularly clearly.</w:t>
      </w:r>
    </w:p>
    <w:p w:rsidR="006E533A" w:rsidRDefault="006E533A" w:rsidP="0096162C">
      <w:pPr>
        <w:rPr>
          <w:rFonts w:ascii="TateThin" w:hAnsi="TateThin" w:cs="TateThin"/>
        </w:rPr>
      </w:pPr>
    </w:p>
    <w:p w:rsidR="006E533A" w:rsidRDefault="006E533A" w:rsidP="0096162C">
      <w:pPr>
        <w:rPr>
          <w:rFonts w:ascii="TateThin" w:hAnsi="TateThin" w:cs="TateThin"/>
        </w:rPr>
      </w:pPr>
    </w:p>
    <w:p w:rsidR="006E533A" w:rsidRDefault="006E533A" w:rsidP="0017757A">
      <w:pPr>
        <w:rPr>
          <w:rFonts w:ascii="TateThin" w:hAnsi="TateThin" w:cs="TateThin"/>
        </w:rPr>
      </w:pPr>
      <w:r w:rsidRPr="007E1D16">
        <w:rPr>
          <w:rFonts w:ascii="TateThin" w:hAnsi="TateThin" w:cs="TateThin"/>
        </w:rPr>
        <w:t xml:space="preserve">Part of </w:t>
      </w:r>
      <w:r w:rsidRPr="007E1D16">
        <w:rPr>
          <w:rFonts w:ascii="TateThin" w:hAnsi="TateThin" w:cs="TateThin"/>
          <w:i/>
          <w:iCs/>
        </w:rPr>
        <w:t>The Sublime Object: Nature, Art and Language</w:t>
      </w:r>
      <w:r w:rsidRPr="007E1D16">
        <w:rPr>
          <w:rFonts w:ascii="TateThin" w:hAnsi="TateThin" w:cs="TateThin"/>
        </w:rPr>
        <w:t xml:space="preserve"> research project</w:t>
      </w:r>
    </w:p>
    <w:p w:rsidR="006E533A" w:rsidRDefault="006E533A" w:rsidP="0017757A">
      <w:pPr>
        <w:rPr>
          <w:rFonts w:ascii="TateThin" w:hAnsi="TateThin" w:cs="TateThin"/>
        </w:rPr>
      </w:pPr>
    </w:p>
    <w:p w:rsidR="006E533A" w:rsidRPr="007E1D16" w:rsidRDefault="006E533A" w:rsidP="0017757A">
      <w:pPr>
        <w:jc w:val="center"/>
      </w:pPr>
      <w:hyperlink r:id="rId5" w:history="1">
        <w:r w:rsidRPr="008E217C">
          <w:rPr>
            <w:rFonts w:ascii="Verdana" w:hAnsi="Verdana" w:cs="Verdana"/>
            <w:color w:val="899151"/>
            <w:sz w:val="20"/>
            <w:szCs w:val="20"/>
          </w:rPr>
          <w:pict>
            <v:shape id="_x0000_i1025" type="#_x0000_t75" alt="AHRC - click to return to Home Page" style="width:132.75pt;height:30pt" o:button="t">
              <v:imagedata r:id="rId6" r:href="rId7"/>
            </v:shape>
          </w:pict>
        </w:r>
      </w:hyperlink>
      <w:r>
        <w:rPr>
          <w:rFonts w:ascii="Verdana" w:hAnsi="Verdana" w:cs="Verdana"/>
          <w:color w:val="000000"/>
          <w:sz w:val="20"/>
          <w:szCs w:val="20"/>
        </w:rPr>
        <w:t xml:space="preserve"> </w:t>
      </w:r>
      <w:r>
        <w:rPr>
          <w:rFonts w:ascii="Verdana" w:hAnsi="Verdana" w:cs="Verdana"/>
          <w:color w:val="000000"/>
          <w:sz w:val="20"/>
          <w:szCs w:val="20"/>
        </w:rPr>
        <w:tab/>
      </w:r>
      <w:r>
        <w:rPr>
          <w:rFonts w:ascii="Verdana" w:hAnsi="Verdana" w:cs="Verdana"/>
          <w:color w:val="000000"/>
          <w:sz w:val="20"/>
          <w:szCs w:val="20"/>
        </w:rPr>
        <w:tab/>
      </w:r>
      <w:r>
        <w:object w:dxaOrig="16528" w:dyaOrig="4274">
          <v:shape id="_x0000_i1026" type="#_x0000_t75" style="width:115.5pt;height:30pt" o:ole="">
            <v:imagedata r:id="rId8" o:title=""/>
          </v:shape>
          <o:OLEObject Type="Embed" ProgID="MSPhotoEd.3" ShapeID="_x0000_i1026" DrawAspect="Content" ObjectID="_1416732473" r:id="rId9"/>
        </w:object>
      </w:r>
    </w:p>
    <w:p w:rsidR="006E533A" w:rsidRPr="0096162C" w:rsidRDefault="006E533A" w:rsidP="0096162C">
      <w:pPr>
        <w:rPr>
          <w:rFonts w:ascii="TateThin" w:hAnsi="TateThin" w:cs="TateThin"/>
        </w:rPr>
      </w:pPr>
    </w:p>
    <w:p w:rsidR="006E533A" w:rsidRPr="0096162C" w:rsidRDefault="006E533A" w:rsidP="0096162C">
      <w:pPr>
        <w:rPr>
          <w:rFonts w:ascii="TateThin" w:hAnsi="TateThin" w:cs="TateThin"/>
        </w:rPr>
      </w:pPr>
    </w:p>
    <w:p w:rsidR="006E533A" w:rsidRPr="00910471" w:rsidRDefault="006E533A" w:rsidP="00910471">
      <w:pPr>
        <w:rPr>
          <w:rFonts w:ascii="TateThin" w:hAnsi="TateThin" w:cs="TateThin"/>
        </w:rPr>
      </w:pPr>
    </w:p>
    <w:sectPr w:rsidR="006E533A" w:rsidRPr="00910471" w:rsidSect="000F37E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ateBold">
    <w:panose1 w:val="00000400000000000000"/>
    <w:charset w:val="00"/>
    <w:family w:val="auto"/>
    <w:pitch w:val="variable"/>
    <w:sig w:usb0="00000003" w:usb1="00000000" w:usb2="00000000" w:usb3="00000000" w:csb0="00000001" w:csb1="00000000"/>
  </w:font>
  <w:font w:name="TateThin">
    <w:panose1 w:val="00000400000000000000"/>
    <w:charset w:val="00"/>
    <w:family w:val="auto"/>
    <w:pitch w:val="variable"/>
    <w:sig w:usb0="00000083" w:usb1="00000000" w:usb2="00000000" w:usb3="00000000" w:csb0="00000009"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3B0"/>
    <w:rsid w:val="000F37EA"/>
    <w:rsid w:val="001428E8"/>
    <w:rsid w:val="001578AA"/>
    <w:rsid w:val="0017757A"/>
    <w:rsid w:val="0061570D"/>
    <w:rsid w:val="00652FC3"/>
    <w:rsid w:val="006E533A"/>
    <w:rsid w:val="007C7859"/>
    <w:rsid w:val="007E1D16"/>
    <w:rsid w:val="00873599"/>
    <w:rsid w:val="008E217C"/>
    <w:rsid w:val="00910471"/>
    <w:rsid w:val="0096162C"/>
    <w:rsid w:val="00A153B0"/>
    <w:rsid w:val="00AC2A8D"/>
    <w:rsid w:val="00D02EA0"/>
    <w:rsid w:val="00E40B41"/>
    <w:rsid w:val="00F20DBA"/>
    <w:rsid w:val="00FC49E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17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960F3C"/>
    <w:rPr>
      <w:sz w:val="0"/>
      <w:sz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www.ahrc.ac.uk/ahrcimages/ahrc_logo.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ahrc.ac.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1257</Words>
  <Characters>7168</Characters>
  <Application>Microsoft Office Outlook</Application>
  <DocSecurity>0</DocSecurity>
  <Lines>0</Lines>
  <Paragraphs>0</Paragraphs>
  <ScaleCrop>false</ScaleCrop>
  <Company>Tate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Sublime</dc:title>
  <dc:subject/>
  <dc:creator>Helena Bonett</dc:creator>
  <cp:keywords/>
  <dc:description/>
  <cp:lastModifiedBy>ac-124</cp:lastModifiedBy>
  <cp:revision>2</cp:revision>
  <dcterms:created xsi:type="dcterms:W3CDTF">2012-12-11T12:01:00Z</dcterms:created>
  <dcterms:modified xsi:type="dcterms:W3CDTF">2012-12-11T12:01:00Z</dcterms:modified>
</cp:coreProperties>
</file>